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AA3" w:rsidRPr="00315E3E" w:rsidRDefault="00DA5AA3" w:rsidP="00DA5AA3">
      <w:pPr>
        <w:pStyle w:val="Style6"/>
        <w:widowControl/>
        <w:ind w:firstLine="567"/>
        <w:jc w:val="both"/>
        <w:rPr>
          <w:rStyle w:val="FontStyle24"/>
          <w:sz w:val="28"/>
          <w:szCs w:val="28"/>
        </w:rPr>
      </w:pPr>
      <w:r w:rsidRPr="00315E3E">
        <w:rPr>
          <w:rStyle w:val="FontStyle24"/>
          <w:sz w:val="28"/>
          <w:szCs w:val="28"/>
        </w:rPr>
        <w:t>ИРКУТСК</w:t>
      </w:r>
    </w:p>
    <w:p w:rsidR="00DA5AA3" w:rsidRPr="00315E3E" w:rsidRDefault="00DA5AA3" w:rsidP="00DA5AA3">
      <w:pPr>
        <w:pStyle w:val="Style15"/>
        <w:widowControl/>
        <w:ind w:firstLine="567"/>
        <w:jc w:val="both"/>
        <w:rPr>
          <w:rStyle w:val="FontStyle26"/>
          <w:sz w:val="28"/>
          <w:szCs w:val="28"/>
        </w:rPr>
      </w:pPr>
      <w:r w:rsidRPr="00315E3E">
        <w:rPr>
          <w:rStyle w:val="FontStyle27"/>
          <w:b w:val="0"/>
          <w:i w:val="0"/>
          <w:sz w:val="28"/>
          <w:szCs w:val="28"/>
        </w:rPr>
        <w:t xml:space="preserve">Итоги деятельности в </w:t>
      </w:r>
      <w:r w:rsidRPr="00315E3E">
        <w:rPr>
          <w:rStyle w:val="FontStyle29"/>
          <w:b w:val="0"/>
          <w:i w:val="0"/>
          <w:sz w:val="28"/>
          <w:szCs w:val="28"/>
        </w:rPr>
        <w:t xml:space="preserve">2020 </w:t>
      </w:r>
      <w:r w:rsidRPr="00315E3E">
        <w:rPr>
          <w:rStyle w:val="FontStyle27"/>
          <w:b w:val="0"/>
          <w:i w:val="0"/>
          <w:sz w:val="28"/>
          <w:szCs w:val="28"/>
        </w:rPr>
        <w:t xml:space="preserve">году </w:t>
      </w:r>
      <w:r w:rsidRPr="00315E3E">
        <w:rPr>
          <w:rStyle w:val="FontStyle26"/>
          <w:sz w:val="28"/>
          <w:szCs w:val="28"/>
        </w:rPr>
        <w:t xml:space="preserve">В течение 2020 года в сфере трудовых отношений и охраны труда продолжали реализовываться положения Территориального трехстороннего соглашения по регулированию социально-трудовых отношений и связанных с ними экономических отношений на 2016 - 2018 годы, продленного до 31 декабря 2021 года (далее </w:t>
      </w:r>
      <w:proofErr w:type="gramStart"/>
      <w:r w:rsidRPr="00315E3E">
        <w:rPr>
          <w:rStyle w:val="FontStyle26"/>
          <w:sz w:val="28"/>
          <w:szCs w:val="28"/>
        </w:rPr>
        <w:t>-С</w:t>
      </w:r>
      <w:proofErr w:type="gramEnd"/>
      <w:r w:rsidRPr="00315E3E">
        <w:rPr>
          <w:rStyle w:val="FontStyle26"/>
          <w:sz w:val="28"/>
          <w:szCs w:val="28"/>
        </w:rPr>
        <w:t>оглашение), заключенного между администрацией города Иркутска, Ассоциацией Иркутского регионального объединения работодателей «Партнерство Товаропроизводителей и Предпринимателей», представляющей работодателей города Иркутска, и Иркутским областным объединением организаций профсоюзов, представляющим работников организаций города Иркутска. Обязательства сторон, закрепленные в данном Соглашении, нашли практическое применение в действующих в 2020 году коллективных договорах 428 организаций города. При этом в отчетном году проведена уведомительная регистрация и экспертиза 192 коллективных договоров и изменений (дополнений) к ним, по результатам которой в 95-ти случаях (49,5%) выявлены условия, ухудшающие положение работников по сравнению с действующим законодательством, и даны рекомендации по их устранению.</w:t>
      </w:r>
    </w:p>
    <w:p w:rsidR="00DA5AA3" w:rsidRPr="00315E3E" w:rsidRDefault="00DA5AA3" w:rsidP="00DA5AA3">
      <w:pPr>
        <w:pStyle w:val="Style9"/>
        <w:widowControl/>
        <w:ind w:firstLine="567"/>
        <w:jc w:val="both"/>
        <w:rPr>
          <w:rStyle w:val="FontStyle26"/>
          <w:sz w:val="28"/>
          <w:szCs w:val="28"/>
        </w:rPr>
      </w:pPr>
      <w:r w:rsidRPr="00315E3E">
        <w:rPr>
          <w:rStyle w:val="FontStyle26"/>
          <w:sz w:val="28"/>
          <w:szCs w:val="28"/>
        </w:rPr>
        <w:t>Обеспечено участие города Иркутска в областном конкурсе «За высокую социальную эффективность и развитие социального партнерства по итогам 2019 года».</w:t>
      </w:r>
    </w:p>
    <w:p w:rsidR="00DA5AA3" w:rsidRPr="00315E3E" w:rsidRDefault="00DA5AA3" w:rsidP="00DA5AA3">
      <w:pPr>
        <w:pStyle w:val="Style9"/>
        <w:widowControl/>
        <w:ind w:firstLine="567"/>
        <w:jc w:val="both"/>
        <w:rPr>
          <w:rStyle w:val="FontStyle26"/>
          <w:sz w:val="28"/>
          <w:szCs w:val="28"/>
        </w:rPr>
      </w:pPr>
      <w:r w:rsidRPr="00315E3E">
        <w:rPr>
          <w:rStyle w:val="FontStyle26"/>
          <w:sz w:val="28"/>
          <w:szCs w:val="28"/>
        </w:rPr>
        <w:t xml:space="preserve">Организован и проведен городской конкурс «Лучшая организация (индивидуальный предприниматель) города Иркутска по развитию социального партнерства по итогам 2019 года» (далее - городской конкурс), в котором приняли участие 64 организации города. Победителями определены 7 организаций города Иркутска, всем победителям вручены дипломы мэра города Иркутска. </w:t>
      </w:r>
      <w:proofErr w:type="gramStart"/>
      <w:r w:rsidRPr="00315E3E">
        <w:rPr>
          <w:rStyle w:val="FontStyle26"/>
          <w:sz w:val="28"/>
          <w:szCs w:val="28"/>
        </w:rPr>
        <w:t>Кроме того, 4 организации отмечены благодарственными письмами Координатора Иркутской городской трехсторонней комиссии по регулированию социально - трудовых отношений, заместителя мэра - председателя комитета по бюджетной политике и финансам администрации города Иркутска за высокие показатели в городском конкурсе.</w:t>
      </w:r>
      <w:proofErr w:type="gramEnd"/>
    </w:p>
    <w:p w:rsidR="00DA5AA3" w:rsidRPr="00315E3E" w:rsidRDefault="00DA5AA3" w:rsidP="00DA5AA3">
      <w:pPr>
        <w:pStyle w:val="Style9"/>
        <w:widowControl/>
        <w:ind w:firstLine="567"/>
        <w:jc w:val="both"/>
        <w:rPr>
          <w:rStyle w:val="FontStyle26"/>
          <w:sz w:val="28"/>
          <w:szCs w:val="28"/>
        </w:rPr>
      </w:pPr>
      <w:r w:rsidRPr="00315E3E">
        <w:rPr>
          <w:rStyle w:val="FontStyle26"/>
          <w:sz w:val="28"/>
          <w:szCs w:val="28"/>
        </w:rPr>
        <w:t xml:space="preserve">Организована эффективная работа Иркутской городской трехсторонней комиссии по регулированию социально-трудовых отношений. На 2-х рабочих встречах Координаторов сторон социального партнерства Иркутской городской трехсторонней комиссии по регулированию социально-трудовых отношений, а также 3-х заседаниях Иркутской городской трехсторонней комиссии по регулированию социально-трудовых отношений (далее - Комиссия) в 2020 году рассмотрено 15 вопросов. </w:t>
      </w:r>
      <w:proofErr w:type="gramStart"/>
      <w:r w:rsidRPr="00315E3E">
        <w:rPr>
          <w:rStyle w:val="FontStyle26"/>
          <w:sz w:val="28"/>
          <w:szCs w:val="28"/>
        </w:rPr>
        <w:t>Кроме подведения итогов работы за 2019 год и выполнения в 2019 году обязательств Соглашения, обсуждался вопрос «О ситуации на рынке труда и уровне безработицы в городе Иркутске» в целях активизации работы сторонами социального партнерства по содействию государственному казенному учреждению Центр занятости населения города Иркутска в реализации мероприятий государственной программы «Труд и занятость» на 2019-2024 годы, направленной на снижение напряженности на</w:t>
      </w:r>
      <w:proofErr w:type="gramEnd"/>
      <w:r w:rsidRPr="00315E3E">
        <w:rPr>
          <w:rStyle w:val="FontStyle26"/>
          <w:sz w:val="28"/>
          <w:szCs w:val="28"/>
        </w:rPr>
        <w:t xml:space="preserve"> </w:t>
      </w:r>
      <w:proofErr w:type="gramStart"/>
      <w:r w:rsidRPr="00315E3E">
        <w:rPr>
          <w:rStyle w:val="FontStyle26"/>
          <w:sz w:val="28"/>
          <w:szCs w:val="28"/>
        </w:rPr>
        <w:t>рынке</w:t>
      </w:r>
      <w:proofErr w:type="gramEnd"/>
      <w:r w:rsidRPr="00315E3E">
        <w:rPr>
          <w:rStyle w:val="FontStyle26"/>
          <w:sz w:val="28"/>
          <w:szCs w:val="28"/>
        </w:rPr>
        <w:t xml:space="preserve"> труда. </w:t>
      </w:r>
      <w:proofErr w:type="gramStart"/>
      <w:r w:rsidRPr="00315E3E">
        <w:rPr>
          <w:rStyle w:val="FontStyle26"/>
          <w:sz w:val="28"/>
          <w:szCs w:val="28"/>
        </w:rPr>
        <w:t xml:space="preserve">Также рассмотрены вопросы «О ходе заключения коллективных договоров в организациях города Иркутска с учетом необходимости обеспечения </w:t>
      </w:r>
      <w:proofErr w:type="spellStart"/>
      <w:r w:rsidRPr="00315E3E">
        <w:rPr>
          <w:rStyle w:val="FontStyle26"/>
          <w:sz w:val="28"/>
          <w:szCs w:val="28"/>
        </w:rPr>
        <w:t>неснижения</w:t>
      </w:r>
      <w:proofErr w:type="spellEnd"/>
      <w:r w:rsidRPr="00315E3E">
        <w:rPr>
          <w:rStyle w:val="FontStyle26"/>
          <w:sz w:val="28"/>
          <w:szCs w:val="28"/>
        </w:rPr>
        <w:t xml:space="preserve"> уровня охвата коллективными договорами, сложившегося в 2018 году» и «О дополнительных гарантиях и льготах отдельным категориям граждан и закреплении их в </w:t>
      </w:r>
      <w:r w:rsidRPr="00315E3E">
        <w:rPr>
          <w:rStyle w:val="FontStyle26"/>
          <w:sz w:val="28"/>
          <w:szCs w:val="28"/>
        </w:rPr>
        <w:lastRenderedPageBreak/>
        <w:t>коллективных договорах для работников организаций города Иркутска» в целях продвижения роли коллективного договора в стабилизации трудовых правоотношений между работодателем и работниками и</w:t>
      </w:r>
      <w:proofErr w:type="gramEnd"/>
      <w:r w:rsidRPr="00315E3E">
        <w:rPr>
          <w:rStyle w:val="FontStyle26"/>
          <w:sz w:val="28"/>
          <w:szCs w:val="28"/>
        </w:rPr>
        <w:t xml:space="preserve"> </w:t>
      </w:r>
      <w:proofErr w:type="gramStart"/>
      <w:r w:rsidRPr="00315E3E">
        <w:rPr>
          <w:rStyle w:val="FontStyle26"/>
          <w:sz w:val="28"/>
          <w:szCs w:val="28"/>
        </w:rPr>
        <w:t>усилении</w:t>
      </w:r>
      <w:proofErr w:type="gramEnd"/>
      <w:r w:rsidRPr="00315E3E">
        <w:rPr>
          <w:rStyle w:val="FontStyle26"/>
          <w:sz w:val="28"/>
          <w:szCs w:val="28"/>
        </w:rPr>
        <w:t xml:space="preserve"> мотивации работников в решении задач, стоящих перед организацией, и принятии решения о его заключении сторонами социального партнерства. В результате выработано 51 решение, ход </w:t>
      </w:r>
      <w:proofErr w:type="gramStart"/>
      <w:r w:rsidRPr="00315E3E">
        <w:rPr>
          <w:rStyle w:val="FontStyle26"/>
          <w:sz w:val="28"/>
          <w:szCs w:val="28"/>
        </w:rPr>
        <w:t>исполнения</w:t>
      </w:r>
      <w:proofErr w:type="gramEnd"/>
      <w:r w:rsidRPr="00315E3E">
        <w:rPr>
          <w:rStyle w:val="FontStyle26"/>
          <w:sz w:val="28"/>
          <w:szCs w:val="28"/>
        </w:rPr>
        <w:t xml:space="preserve"> которых контролируется сторонами социального партнерства. Обеспечено рассмотрение нормативно-правовых актов в сфере труда, принятых органами местного самоуправления в 2020 году, сторонами социального партнёрства, согласно требованиям ст. 35.1 Трудового кодекса РФ.</w:t>
      </w:r>
    </w:p>
    <w:p w:rsidR="00DA5AA3" w:rsidRPr="00315E3E" w:rsidRDefault="00DA5AA3" w:rsidP="00DA5AA3">
      <w:pPr>
        <w:pStyle w:val="Style19"/>
        <w:widowControl/>
        <w:ind w:firstLine="567"/>
        <w:jc w:val="both"/>
        <w:rPr>
          <w:rStyle w:val="FontStyle26"/>
          <w:sz w:val="28"/>
          <w:szCs w:val="28"/>
        </w:rPr>
      </w:pPr>
      <w:r w:rsidRPr="00315E3E">
        <w:rPr>
          <w:rStyle w:val="FontStyle26"/>
          <w:sz w:val="28"/>
          <w:szCs w:val="28"/>
        </w:rPr>
        <w:t>С целью эффективного планирования и целевого использования бюджетных средств, регулирования оплаты труда в муниципальном секторе города Иркутска:</w:t>
      </w:r>
    </w:p>
    <w:p w:rsidR="00DA5AA3" w:rsidRPr="00315E3E" w:rsidRDefault="00DA5AA3" w:rsidP="00DA5AA3">
      <w:pPr>
        <w:pStyle w:val="Style20"/>
        <w:widowControl/>
        <w:ind w:firstLine="567"/>
        <w:jc w:val="both"/>
        <w:rPr>
          <w:rStyle w:val="FontStyle26"/>
          <w:sz w:val="28"/>
          <w:szCs w:val="28"/>
        </w:rPr>
      </w:pPr>
      <w:r w:rsidRPr="00315E3E">
        <w:rPr>
          <w:rStyle w:val="FontStyle26"/>
          <w:sz w:val="28"/>
          <w:szCs w:val="28"/>
        </w:rPr>
        <w:t>- окончена работа по реализации Плана работы по внедрению системы оплаты труда, предусмотренной постановлением администрации города Иркутска от 21.08.2018 года № 031-06-769/8 «Об оплате труда и дифференциации заработной платы работников муниципальных учреждений города Иркутска»;</w:t>
      </w:r>
    </w:p>
    <w:p w:rsidR="00DA5AA3" w:rsidRPr="00315E3E" w:rsidRDefault="00DA5AA3" w:rsidP="00DA5AA3">
      <w:pPr>
        <w:pStyle w:val="Style20"/>
        <w:widowControl/>
        <w:ind w:firstLine="567"/>
        <w:jc w:val="both"/>
        <w:rPr>
          <w:rStyle w:val="FontStyle26"/>
          <w:sz w:val="28"/>
          <w:szCs w:val="28"/>
        </w:rPr>
      </w:pPr>
      <w:r w:rsidRPr="00315E3E">
        <w:rPr>
          <w:rStyle w:val="FontStyle26"/>
          <w:sz w:val="28"/>
          <w:szCs w:val="28"/>
        </w:rPr>
        <w:t>- утверждено 5 постановлений администрации города Иркутска по вопросам совершенствования оплаты труда и охраны труда;</w:t>
      </w:r>
    </w:p>
    <w:p w:rsidR="00DA5AA3" w:rsidRPr="00315E3E" w:rsidRDefault="00DA5AA3" w:rsidP="00DA5AA3">
      <w:pPr>
        <w:pStyle w:val="Style20"/>
        <w:widowControl/>
        <w:ind w:firstLine="567"/>
        <w:jc w:val="both"/>
        <w:rPr>
          <w:rStyle w:val="FontStyle26"/>
          <w:sz w:val="28"/>
          <w:szCs w:val="28"/>
        </w:rPr>
      </w:pPr>
      <w:r w:rsidRPr="00315E3E">
        <w:rPr>
          <w:rStyle w:val="FontStyle26"/>
          <w:sz w:val="28"/>
          <w:szCs w:val="28"/>
        </w:rPr>
        <w:t>- проведено 26 экспертиз проектов постановлений (распоряжений) администрации города Иркутска, решений Думы города Иркутска и др. по вопросам оплаты и охраны труда;</w:t>
      </w:r>
    </w:p>
    <w:p w:rsidR="00DA5AA3" w:rsidRPr="00315E3E" w:rsidRDefault="00DA5AA3" w:rsidP="00DA5AA3">
      <w:pPr>
        <w:pStyle w:val="Style20"/>
        <w:widowControl/>
        <w:ind w:firstLine="567"/>
        <w:jc w:val="both"/>
        <w:rPr>
          <w:rStyle w:val="FontStyle26"/>
          <w:sz w:val="28"/>
          <w:szCs w:val="28"/>
        </w:rPr>
      </w:pPr>
      <w:r w:rsidRPr="00315E3E">
        <w:rPr>
          <w:rStyle w:val="FontStyle26"/>
          <w:sz w:val="28"/>
          <w:szCs w:val="28"/>
        </w:rPr>
        <w:t>- осуществлялись проверки обоснованного установления окладов (должностных окладов), компенсационных и стимулирующих выплат, формирования фонда оплаты труда через экспертизу штатных расписаний муниципальных казенных учреждений, расчетов должностных окладов и заработной платы руководителей муниципальных организаций, срочных трудовых договоров (дополнительных соглашений к трудовым договорам) с ними.</w:t>
      </w:r>
    </w:p>
    <w:p w:rsidR="00DA5AA3" w:rsidRPr="00315E3E" w:rsidRDefault="00DA5AA3" w:rsidP="00DA5AA3">
      <w:pPr>
        <w:pStyle w:val="Style9"/>
        <w:widowControl/>
        <w:ind w:firstLine="567"/>
        <w:jc w:val="both"/>
        <w:rPr>
          <w:rStyle w:val="FontStyle26"/>
          <w:sz w:val="28"/>
          <w:szCs w:val="28"/>
        </w:rPr>
      </w:pPr>
      <w:r w:rsidRPr="00315E3E">
        <w:rPr>
          <w:rStyle w:val="FontStyle26"/>
          <w:sz w:val="28"/>
          <w:szCs w:val="28"/>
        </w:rPr>
        <w:t xml:space="preserve">Обеспечение защиты трудовых прав работников, в том числе на своевременную и в полном объеме выплату заработной платы осуществлялось </w:t>
      </w:r>
      <w:proofErr w:type="gramStart"/>
      <w:r w:rsidRPr="00315E3E">
        <w:rPr>
          <w:rStyle w:val="FontStyle26"/>
          <w:sz w:val="28"/>
          <w:szCs w:val="28"/>
        </w:rPr>
        <w:t>через</w:t>
      </w:r>
      <w:proofErr w:type="gramEnd"/>
      <w:r w:rsidRPr="00315E3E">
        <w:rPr>
          <w:rStyle w:val="FontStyle26"/>
          <w:sz w:val="28"/>
          <w:szCs w:val="28"/>
        </w:rPr>
        <w:t>:</w:t>
      </w:r>
    </w:p>
    <w:p w:rsidR="00DA5AA3" w:rsidRPr="00315E3E" w:rsidRDefault="00DA5AA3" w:rsidP="00DA5AA3">
      <w:pPr>
        <w:pStyle w:val="Style9"/>
        <w:widowControl/>
        <w:ind w:firstLine="567"/>
        <w:jc w:val="both"/>
        <w:rPr>
          <w:rStyle w:val="FontStyle26"/>
          <w:sz w:val="28"/>
          <w:szCs w:val="28"/>
        </w:rPr>
      </w:pPr>
      <w:r w:rsidRPr="00315E3E">
        <w:rPr>
          <w:rStyle w:val="FontStyle26"/>
          <w:sz w:val="28"/>
          <w:szCs w:val="28"/>
        </w:rPr>
        <w:t>-мониторинг своевременности выплаты заработной платы в организациях города, в том числе муниципальных;</w:t>
      </w:r>
    </w:p>
    <w:p w:rsidR="00DA5AA3" w:rsidRPr="00315E3E" w:rsidRDefault="00DA5AA3" w:rsidP="00DA5AA3">
      <w:pPr>
        <w:pStyle w:val="Style9"/>
        <w:widowControl/>
        <w:ind w:firstLine="567"/>
        <w:jc w:val="both"/>
        <w:rPr>
          <w:rStyle w:val="FontStyle26"/>
          <w:sz w:val="28"/>
          <w:szCs w:val="28"/>
        </w:rPr>
      </w:pPr>
      <w:r w:rsidRPr="00315E3E">
        <w:rPr>
          <w:rStyle w:val="FontStyle26"/>
          <w:sz w:val="28"/>
          <w:szCs w:val="28"/>
        </w:rPr>
        <w:t>-исполнение Плана Иркутской городской межведомственной комиссии по содействию обеспечению прав граждан на вознаграждение за труд (далее-ИГМВК).</w:t>
      </w:r>
    </w:p>
    <w:p w:rsidR="00DA5AA3" w:rsidRPr="00315E3E" w:rsidRDefault="00DA5AA3" w:rsidP="00DA5AA3">
      <w:pPr>
        <w:pStyle w:val="Style9"/>
        <w:widowControl/>
        <w:ind w:firstLine="567"/>
        <w:jc w:val="both"/>
        <w:rPr>
          <w:rStyle w:val="FontStyle26"/>
          <w:sz w:val="28"/>
          <w:szCs w:val="28"/>
        </w:rPr>
      </w:pPr>
      <w:r w:rsidRPr="00315E3E">
        <w:rPr>
          <w:rStyle w:val="FontStyle26"/>
          <w:sz w:val="28"/>
          <w:szCs w:val="28"/>
        </w:rPr>
        <w:t xml:space="preserve">За 2020 год проанализирована и обработана информация по 526 организациям. По результатам анализа выявлено 89 организаций, в которых имеются признаки, позволяющие предполагать наличие неформальной занятости. </w:t>
      </w:r>
      <w:proofErr w:type="gramStart"/>
      <w:r w:rsidRPr="00315E3E">
        <w:rPr>
          <w:rStyle w:val="FontStyle26"/>
          <w:sz w:val="28"/>
          <w:szCs w:val="28"/>
        </w:rPr>
        <w:t>Охвачены организации различных видов деятельности: строительство, деятельность ресторанов, уборка зданий, охранные агентства и др. Для уточнения ситуации с оформлением трудовых отношений администрацией города Иркутска во все 89 организаций направлены запросы, в том числе для рассмотрения вопроса «О соблюдении работодателями требований трудового законодательства в части оформления трудовых отношений с работниками и выплаты заработной платы» на заседаниях ИГМВК, проводимых в дистанционном режиме.</w:t>
      </w:r>
      <w:proofErr w:type="gramEnd"/>
    </w:p>
    <w:p w:rsidR="00DA5AA3" w:rsidRPr="00315E3E" w:rsidRDefault="00DA5AA3" w:rsidP="00DA5AA3">
      <w:pPr>
        <w:pStyle w:val="Style9"/>
        <w:widowControl/>
        <w:ind w:firstLine="567"/>
        <w:jc w:val="both"/>
        <w:rPr>
          <w:rStyle w:val="FontStyle26"/>
          <w:sz w:val="28"/>
          <w:szCs w:val="28"/>
        </w:rPr>
      </w:pPr>
      <w:r w:rsidRPr="00315E3E">
        <w:rPr>
          <w:rStyle w:val="FontStyle26"/>
          <w:sz w:val="28"/>
          <w:szCs w:val="28"/>
        </w:rPr>
        <w:t>В соответствии с решениями ИГМВК в Государственную инспекцию труда в Иркутской области в отчетном периоде направлена информация об организациях, в которых имеются признаки нарушения трудового законодательства при оформлении трудовых отношений, для принятия решения о проведении проверочных мероприятий.</w:t>
      </w:r>
    </w:p>
    <w:p w:rsidR="00DA5AA3" w:rsidRPr="00315E3E" w:rsidRDefault="00DA5AA3" w:rsidP="00DA5AA3">
      <w:pPr>
        <w:pStyle w:val="Style9"/>
        <w:widowControl/>
        <w:ind w:firstLine="567"/>
        <w:jc w:val="both"/>
        <w:rPr>
          <w:rStyle w:val="FontStyle26"/>
          <w:sz w:val="28"/>
          <w:szCs w:val="28"/>
        </w:rPr>
      </w:pPr>
      <w:r w:rsidRPr="00315E3E">
        <w:rPr>
          <w:rStyle w:val="FontStyle26"/>
          <w:sz w:val="28"/>
          <w:szCs w:val="28"/>
        </w:rPr>
        <w:lastRenderedPageBreak/>
        <w:t>В 2020 году было проведено 7 заседаний ИГМВК (в дистанционном режиме, учитывая Указы Губернатора Иркутской области от 18 марта 2020 года № 59-уг, от 12 октября 2020 года № 279-уг). На данных заседаниях рассматривался вопрос о задолженности по заработной плате по 14 организациям. Из них по 6 организациям вопрос о задолженности рассматривался неоднократно.</w:t>
      </w:r>
    </w:p>
    <w:p w:rsidR="00DA5AA3" w:rsidRPr="00315E3E" w:rsidRDefault="00DA5AA3" w:rsidP="00DA5AA3">
      <w:pPr>
        <w:pStyle w:val="Style9"/>
        <w:widowControl/>
        <w:ind w:firstLine="567"/>
        <w:jc w:val="both"/>
        <w:rPr>
          <w:rStyle w:val="FontStyle26"/>
          <w:sz w:val="28"/>
          <w:szCs w:val="28"/>
        </w:rPr>
      </w:pPr>
      <w:r w:rsidRPr="00315E3E">
        <w:rPr>
          <w:rStyle w:val="FontStyle26"/>
          <w:sz w:val="28"/>
          <w:szCs w:val="28"/>
        </w:rPr>
        <w:t>Задолженность по заработной плате работникам муниципальных организаций города Иркутска отсутствовала в течение всего отчетного периода.</w:t>
      </w:r>
    </w:p>
    <w:p w:rsidR="00DA5AA3" w:rsidRPr="00315E3E" w:rsidRDefault="00DA5AA3" w:rsidP="00DA5AA3">
      <w:pPr>
        <w:pStyle w:val="Style9"/>
        <w:widowControl/>
        <w:ind w:firstLine="567"/>
        <w:jc w:val="both"/>
        <w:rPr>
          <w:rStyle w:val="FontStyle26"/>
          <w:sz w:val="28"/>
          <w:szCs w:val="28"/>
        </w:rPr>
      </w:pPr>
      <w:r w:rsidRPr="00315E3E">
        <w:rPr>
          <w:rStyle w:val="FontStyle26"/>
          <w:sz w:val="28"/>
          <w:szCs w:val="28"/>
        </w:rPr>
        <w:t>С целью предупреждения нарушений трудового законодательства в муниципальных организациях и недопущения их в дальнейшем в 2020 году:</w:t>
      </w:r>
    </w:p>
    <w:p w:rsidR="00DA5AA3" w:rsidRPr="00315E3E" w:rsidRDefault="00DA5AA3" w:rsidP="00DA5AA3">
      <w:pPr>
        <w:pStyle w:val="Style21"/>
        <w:widowControl/>
        <w:ind w:firstLine="567"/>
        <w:jc w:val="both"/>
        <w:rPr>
          <w:rStyle w:val="FontStyle26"/>
          <w:sz w:val="28"/>
          <w:szCs w:val="28"/>
        </w:rPr>
      </w:pPr>
      <w:r w:rsidRPr="00315E3E">
        <w:rPr>
          <w:rStyle w:val="FontStyle26"/>
          <w:sz w:val="28"/>
          <w:szCs w:val="28"/>
        </w:rPr>
        <w:t xml:space="preserve">- проведено 24 проверки в 23 муниципальных организациях города Иркутска в рамках ведомственного </w:t>
      </w:r>
      <w:proofErr w:type="gramStart"/>
      <w:r w:rsidRPr="00315E3E">
        <w:rPr>
          <w:rStyle w:val="FontStyle26"/>
          <w:sz w:val="28"/>
          <w:szCs w:val="28"/>
        </w:rPr>
        <w:t>контроля за</w:t>
      </w:r>
      <w:proofErr w:type="gramEnd"/>
      <w:r w:rsidRPr="00315E3E">
        <w:rPr>
          <w:rStyle w:val="FontStyle26"/>
          <w:sz w:val="28"/>
          <w:szCs w:val="28"/>
        </w:rPr>
        <w:t xml:space="preserve"> соблюдением трудового законодательства и иных нормативных правовых актов, содержащих нормы трудового права;</w:t>
      </w:r>
    </w:p>
    <w:p w:rsidR="00DA5AA3" w:rsidRPr="00315E3E" w:rsidRDefault="00DA5AA3" w:rsidP="00DA5AA3">
      <w:pPr>
        <w:pStyle w:val="Style21"/>
        <w:widowControl/>
        <w:ind w:firstLine="567"/>
        <w:jc w:val="both"/>
        <w:rPr>
          <w:rStyle w:val="FontStyle26"/>
          <w:sz w:val="28"/>
          <w:szCs w:val="28"/>
        </w:rPr>
      </w:pPr>
      <w:r w:rsidRPr="00315E3E">
        <w:rPr>
          <w:rStyle w:val="FontStyle26"/>
          <w:sz w:val="28"/>
          <w:szCs w:val="28"/>
        </w:rPr>
        <w:t>- осуществлялась постоянная работа с учредителями:</w:t>
      </w:r>
    </w:p>
    <w:p w:rsidR="00DA5AA3" w:rsidRPr="00315E3E" w:rsidRDefault="00DA5AA3" w:rsidP="00DA5AA3">
      <w:pPr>
        <w:pStyle w:val="Style21"/>
        <w:widowControl/>
        <w:ind w:firstLine="567"/>
        <w:jc w:val="both"/>
        <w:rPr>
          <w:rStyle w:val="FontStyle26"/>
          <w:sz w:val="28"/>
          <w:szCs w:val="28"/>
        </w:rPr>
      </w:pPr>
      <w:r w:rsidRPr="00315E3E">
        <w:rPr>
          <w:rStyle w:val="FontStyle26"/>
          <w:sz w:val="28"/>
          <w:szCs w:val="28"/>
        </w:rPr>
        <w:t>- направлялись результаты проверок для осуществления контроля;</w:t>
      </w:r>
    </w:p>
    <w:p w:rsidR="00DA5AA3" w:rsidRPr="00315E3E" w:rsidRDefault="00DA5AA3" w:rsidP="00DA5AA3">
      <w:pPr>
        <w:pStyle w:val="Style21"/>
        <w:widowControl/>
        <w:ind w:firstLine="567"/>
        <w:jc w:val="both"/>
        <w:rPr>
          <w:rStyle w:val="FontStyle26"/>
          <w:sz w:val="28"/>
          <w:szCs w:val="28"/>
        </w:rPr>
      </w:pPr>
      <w:r w:rsidRPr="00315E3E">
        <w:rPr>
          <w:rStyle w:val="FontStyle26"/>
          <w:sz w:val="28"/>
          <w:szCs w:val="28"/>
        </w:rPr>
        <w:t>- доводились сведения о типовых нарушениях трудового законодательства и иных нормативных правовых актов, содержащих нормы трудового права, выявленных в результате осуществления проверок;</w:t>
      </w:r>
    </w:p>
    <w:p w:rsidR="00DA5AA3" w:rsidRPr="00315E3E" w:rsidRDefault="00DA5AA3" w:rsidP="00DA5AA3">
      <w:pPr>
        <w:pStyle w:val="Style21"/>
        <w:widowControl/>
        <w:ind w:firstLine="567"/>
        <w:jc w:val="both"/>
        <w:rPr>
          <w:rStyle w:val="FontStyle26"/>
          <w:sz w:val="28"/>
          <w:szCs w:val="28"/>
        </w:rPr>
      </w:pPr>
      <w:r w:rsidRPr="00315E3E">
        <w:rPr>
          <w:rStyle w:val="FontStyle26"/>
          <w:sz w:val="28"/>
          <w:szCs w:val="28"/>
        </w:rPr>
        <w:t>- направлялись рекомендации по устранению нарушений трудового законодательства при оформлении учредителями трудовых отношений с руководителями муниципальных организаций.</w:t>
      </w:r>
    </w:p>
    <w:p w:rsidR="00DA5AA3" w:rsidRPr="00315E3E" w:rsidRDefault="00DA5AA3" w:rsidP="00DA5AA3">
      <w:pPr>
        <w:pStyle w:val="Style9"/>
        <w:widowControl/>
        <w:ind w:firstLine="567"/>
        <w:jc w:val="both"/>
        <w:rPr>
          <w:rStyle w:val="FontStyle26"/>
          <w:sz w:val="28"/>
          <w:szCs w:val="28"/>
        </w:rPr>
      </w:pPr>
      <w:r w:rsidRPr="00315E3E">
        <w:rPr>
          <w:rStyle w:val="FontStyle26"/>
          <w:sz w:val="28"/>
          <w:szCs w:val="28"/>
        </w:rPr>
        <w:t>С целью повышения правовых знаний руководителей и специалистов муниципальных организаций в вопросах трудового законодательства, был проведен обучающий семинар «Нарушения, выявляемые при осуществлении ведомственного контроля в сфере труда, а также при проведении уведомительной регистрации коллективного договора в муниципальных организациях города Иркутска».</w:t>
      </w:r>
    </w:p>
    <w:p w:rsidR="00DA5AA3" w:rsidRPr="00315E3E" w:rsidRDefault="00DA5AA3" w:rsidP="00DA5AA3">
      <w:pPr>
        <w:pStyle w:val="Style9"/>
        <w:widowControl/>
        <w:ind w:firstLine="567"/>
        <w:jc w:val="both"/>
        <w:rPr>
          <w:rStyle w:val="FontStyle26"/>
          <w:sz w:val="28"/>
          <w:szCs w:val="28"/>
        </w:rPr>
      </w:pPr>
      <w:r w:rsidRPr="00315E3E">
        <w:rPr>
          <w:rStyle w:val="FontStyle26"/>
          <w:sz w:val="28"/>
          <w:szCs w:val="28"/>
        </w:rPr>
        <w:t>Во исполнение Плана мероприятий по улучшению условий и охраны труда в городе Иркутске на 2018 - 2020 годы в отчетном году продолжена работа Иркутской городской межведомственной комиссии по охране труда, на ее заседаниях заслушаны представители 9 организаций с наиболее высокими показателями производственного травматизма и профессиональной заболеваемости, выработано 54 рекомендации.</w:t>
      </w:r>
    </w:p>
    <w:p w:rsidR="00DA5AA3" w:rsidRPr="00315E3E" w:rsidRDefault="00DA5AA3" w:rsidP="00DA5AA3">
      <w:pPr>
        <w:pStyle w:val="Style9"/>
        <w:widowControl/>
        <w:ind w:firstLine="567"/>
        <w:jc w:val="both"/>
        <w:rPr>
          <w:rStyle w:val="FontStyle26"/>
          <w:sz w:val="28"/>
          <w:szCs w:val="28"/>
        </w:rPr>
      </w:pPr>
      <w:r w:rsidRPr="00315E3E">
        <w:rPr>
          <w:rStyle w:val="FontStyle26"/>
          <w:sz w:val="28"/>
          <w:szCs w:val="28"/>
        </w:rPr>
        <w:t xml:space="preserve">Организован и проведен обучающий семинар на тему: «Обеспечение безопасных условий и охраны труда», в котором приняли участие 250 организаций города Иркутска. Продолжает действовать горячая линия по вопросам охраны труда, организован и проведен городской конкурс в области охраны труда на лучшую организацию (индивидуального предпринимателя) по проведению работы в сфере охраны труда, проведены мероприятия, посвященные Всемирному дню охраны труда. Принято участие в расследовании 64 несчастных случаев на производстве, осуществлен </w:t>
      </w:r>
      <w:proofErr w:type="gramStart"/>
      <w:r w:rsidRPr="00315E3E">
        <w:rPr>
          <w:rStyle w:val="FontStyle26"/>
          <w:sz w:val="28"/>
          <w:szCs w:val="28"/>
        </w:rPr>
        <w:t>контроль за</w:t>
      </w:r>
      <w:proofErr w:type="gramEnd"/>
      <w:r w:rsidRPr="00315E3E">
        <w:rPr>
          <w:rStyle w:val="FontStyle26"/>
          <w:sz w:val="28"/>
          <w:szCs w:val="28"/>
        </w:rPr>
        <w:t xml:space="preserve"> выполнением организациями города мероприятий по устранению причин всех произошедших тяжелых и смертельных несчастных случаев. </w:t>
      </w:r>
      <w:proofErr w:type="gramStart"/>
      <w:r w:rsidRPr="00315E3E">
        <w:rPr>
          <w:rStyle w:val="FontStyle26"/>
          <w:sz w:val="28"/>
          <w:szCs w:val="28"/>
        </w:rPr>
        <w:t>В целях усиления пропаганды охраны труда организован разбор несчастных случаев на производстве с выработкой рекомендаций для недопущения подобных несчастных случаев с выпуском</w:t>
      </w:r>
      <w:proofErr w:type="gramEnd"/>
      <w:r w:rsidRPr="00315E3E">
        <w:rPr>
          <w:rStyle w:val="FontStyle26"/>
          <w:sz w:val="28"/>
          <w:szCs w:val="28"/>
        </w:rPr>
        <w:t xml:space="preserve"> соответствующих листовок.</w:t>
      </w:r>
    </w:p>
    <w:p w:rsidR="00DA5AA3" w:rsidRPr="00315E3E" w:rsidRDefault="00DA5AA3" w:rsidP="00DA5AA3">
      <w:pPr>
        <w:pStyle w:val="Style9"/>
        <w:widowControl/>
        <w:ind w:firstLine="567"/>
        <w:jc w:val="both"/>
        <w:rPr>
          <w:rStyle w:val="FontStyle26"/>
          <w:sz w:val="28"/>
          <w:szCs w:val="28"/>
        </w:rPr>
      </w:pPr>
      <w:r w:rsidRPr="00315E3E">
        <w:rPr>
          <w:rStyle w:val="FontStyle26"/>
          <w:sz w:val="28"/>
          <w:szCs w:val="28"/>
        </w:rPr>
        <w:t xml:space="preserve">В 2020 году осуществлен разбор 9 несчастных случаев в целях профилактики производственного травматизма (2 тяжелых и 7 со смертельным исходом). Данные разборы размещены на официальном портале сайте органов местного </w:t>
      </w:r>
      <w:r w:rsidRPr="00315E3E">
        <w:rPr>
          <w:rStyle w:val="FontStyle26"/>
          <w:sz w:val="28"/>
          <w:szCs w:val="28"/>
        </w:rPr>
        <w:lastRenderedPageBreak/>
        <w:t>самоуправления города Иркутска в информационно-телекоммуникационной сети «Интернет».</w:t>
      </w:r>
    </w:p>
    <w:p w:rsidR="00DA5AA3" w:rsidRPr="00315E3E" w:rsidRDefault="00DA5AA3" w:rsidP="00DA5AA3">
      <w:pPr>
        <w:pStyle w:val="Style9"/>
        <w:widowControl/>
        <w:ind w:firstLine="567"/>
        <w:jc w:val="both"/>
        <w:rPr>
          <w:rStyle w:val="FontStyle26"/>
          <w:sz w:val="28"/>
          <w:szCs w:val="28"/>
        </w:rPr>
      </w:pPr>
      <w:r w:rsidRPr="00315E3E">
        <w:rPr>
          <w:rStyle w:val="FontStyle26"/>
          <w:sz w:val="28"/>
          <w:szCs w:val="28"/>
        </w:rPr>
        <w:t xml:space="preserve">Разработан электронный вестник «Безопасность труда в строительстве», посвященный основным аспектам </w:t>
      </w:r>
      <w:proofErr w:type="gramStart"/>
      <w:r w:rsidRPr="00315E3E">
        <w:rPr>
          <w:rStyle w:val="FontStyle26"/>
          <w:sz w:val="28"/>
          <w:szCs w:val="28"/>
        </w:rPr>
        <w:t>обеспечения безопасных условий труда работников строительной отрасли города Иркутска</w:t>
      </w:r>
      <w:proofErr w:type="gramEnd"/>
      <w:r w:rsidRPr="00315E3E">
        <w:rPr>
          <w:rStyle w:val="FontStyle26"/>
          <w:sz w:val="28"/>
          <w:szCs w:val="28"/>
        </w:rPr>
        <w:t>. Данный электронный вестник также размещен на официальном портале-сайте органов местного самоуправления города Иркутска в информационно-телекоммуникационной сети «Интернет».</w:t>
      </w:r>
    </w:p>
    <w:p w:rsidR="00DA5AA3" w:rsidRPr="00315E3E" w:rsidRDefault="00DA5AA3" w:rsidP="00DA5AA3">
      <w:pPr>
        <w:pStyle w:val="Style9"/>
        <w:widowControl/>
        <w:ind w:firstLine="567"/>
        <w:jc w:val="both"/>
        <w:rPr>
          <w:rStyle w:val="FontStyle26"/>
          <w:sz w:val="28"/>
          <w:szCs w:val="28"/>
        </w:rPr>
      </w:pPr>
      <w:proofErr w:type="gramStart"/>
      <w:r w:rsidRPr="00315E3E">
        <w:rPr>
          <w:rStyle w:val="FontStyle26"/>
          <w:sz w:val="28"/>
          <w:szCs w:val="28"/>
        </w:rPr>
        <w:t>В течение года 183 организациям города оказаны консультационная и методическая помощь по организации обучения по охране труда, его периодичности, деятельности комиссий по проверке знаний, созданных в организациях, возможности обучения по охране труда отдельных категорий работников за счет сумм страховых взносов на обязательное социальное страхование от несчастных случаев на производстве и профессиональных заболеваний.</w:t>
      </w:r>
      <w:proofErr w:type="gramEnd"/>
      <w:r w:rsidRPr="00315E3E">
        <w:rPr>
          <w:rStyle w:val="FontStyle26"/>
          <w:sz w:val="28"/>
          <w:szCs w:val="28"/>
        </w:rPr>
        <w:t xml:space="preserve"> В результате в течение года своевременное обучение по охране труда прошли в учебных центрах 6 960 работников организаций города, из них 1 266 руководителей организаций. В комиссиях по обучению и проверке знаний требований охраны труда, образованных организациями города Иркутска, прошли соответствующее обучение и проверку знаний 17 958 работников.</w:t>
      </w:r>
    </w:p>
    <w:p w:rsidR="00DA5AA3" w:rsidRPr="00315E3E" w:rsidRDefault="00DA5AA3" w:rsidP="00DA5AA3">
      <w:pPr>
        <w:pStyle w:val="Style9"/>
        <w:widowControl/>
        <w:ind w:firstLine="567"/>
        <w:jc w:val="both"/>
        <w:rPr>
          <w:rStyle w:val="FontStyle26"/>
          <w:sz w:val="28"/>
          <w:szCs w:val="28"/>
        </w:rPr>
      </w:pPr>
      <w:r w:rsidRPr="00315E3E">
        <w:rPr>
          <w:rStyle w:val="FontStyle26"/>
          <w:sz w:val="28"/>
          <w:szCs w:val="28"/>
        </w:rPr>
        <w:t xml:space="preserve">В результате совместных действий по реализации государственной </w:t>
      </w:r>
      <w:proofErr w:type="gramStart"/>
      <w:r w:rsidRPr="00315E3E">
        <w:rPr>
          <w:rStyle w:val="FontStyle26"/>
          <w:sz w:val="28"/>
          <w:szCs w:val="28"/>
        </w:rPr>
        <w:t>политики в сфере охраны труда администрации города</w:t>
      </w:r>
      <w:proofErr w:type="gramEnd"/>
      <w:r w:rsidRPr="00315E3E">
        <w:rPr>
          <w:rStyle w:val="FontStyle26"/>
          <w:sz w:val="28"/>
          <w:szCs w:val="28"/>
        </w:rPr>
        <w:t xml:space="preserve"> Иркутска, органов надзора и контроля, организаций города Иркутска, объединений профсоюзных организаций в 2020 году достигнуто следующее:</w:t>
      </w:r>
    </w:p>
    <w:p w:rsidR="00DA5AA3" w:rsidRPr="00315E3E" w:rsidRDefault="00DA5AA3" w:rsidP="00DA5AA3">
      <w:pPr>
        <w:pStyle w:val="Style21"/>
        <w:widowControl/>
        <w:ind w:firstLine="567"/>
        <w:jc w:val="both"/>
        <w:rPr>
          <w:rStyle w:val="FontStyle26"/>
          <w:sz w:val="28"/>
          <w:szCs w:val="28"/>
        </w:rPr>
      </w:pPr>
      <w:r w:rsidRPr="00315E3E">
        <w:rPr>
          <w:rStyle w:val="FontStyle26"/>
          <w:sz w:val="28"/>
          <w:szCs w:val="28"/>
        </w:rPr>
        <w:t>- первое место, занятое в 2020 году городом Иркутском в областном конкурсе «За высокую социальную эффективность и развитие социального партнерства» по итогам 2019 года;</w:t>
      </w:r>
    </w:p>
    <w:p w:rsidR="00DA5AA3" w:rsidRPr="00315E3E" w:rsidRDefault="00DA5AA3" w:rsidP="00DA5AA3">
      <w:pPr>
        <w:pStyle w:val="Style21"/>
        <w:widowControl/>
        <w:ind w:firstLine="567"/>
        <w:jc w:val="both"/>
        <w:rPr>
          <w:rStyle w:val="FontStyle26"/>
          <w:sz w:val="28"/>
          <w:szCs w:val="28"/>
        </w:rPr>
      </w:pPr>
      <w:r w:rsidRPr="00315E3E">
        <w:rPr>
          <w:rStyle w:val="FontStyle26"/>
          <w:sz w:val="28"/>
          <w:szCs w:val="28"/>
        </w:rPr>
        <w:t>- первое место в рейтинге муниципальных образований в субъекте Российской Федерации и 16 место в рейтинге муниципальных образований Российской Федерации во Всероссийском конкурсе «Успех и безопасность 2019» в номинации «Лучшее муниципальное образование в области охраны труда»;</w:t>
      </w:r>
    </w:p>
    <w:p w:rsidR="00DA5AA3" w:rsidRPr="00315E3E" w:rsidRDefault="00DA5AA3" w:rsidP="00DA5AA3">
      <w:pPr>
        <w:pStyle w:val="Style9"/>
        <w:widowControl/>
        <w:ind w:firstLine="567"/>
        <w:jc w:val="both"/>
        <w:rPr>
          <w:rStyle w:val="FontStyle26"/>
          <w:sz w:val="28"/>
          <w:szCs w:val="28"/>
        </w:rPr>
      </w:pPr>
      <w:r w:rsidRPr="00315E3E">
        <w:rPr>
          <w:rStyle w:val="FontStyle26"/>
          <w:spacing w:val="50"/>
          <w:sz w:val="28"/>
          <w:szCs w:val="28"/>
        </w:rPr>
        <w:t>-в</w:t>
      </w:r>
      <w:r w:rsidRPr="00315E3E">
        <w:rPr>
          <w:rStyle w:val="FontStyle26"/>
          <w:sz w:val="28"/>
          <w:szCs w:val="28"/>
        </w:rPr>
        <w:t xml:space="preserve"> правовом поле социального партнерства трудится 118 608 человек, или 64,9% от общей численности работников, занятых в крупных и средних организациях города (53,0% по полному кругу предприятий), что на 8,65% выше, чем в 2018 году. Таким образом, обеспечено не снижение достигнутого в 2018 году показателя «доля работников, охваченных коллективными договорами» в муниципальных образованиях Иркутской области (</w:t>
      </w:r>
      <w:proofErr w:type="gramStart"/>
      <w:r w:rsidRPr="00315E3E">
        <w:rPr>
          <w:rStyle w:val="FontStyle26"/>
          <w:sz w:val="28"/>
          <w:szCs w:val="28"/>
        </w:rPr>
        <w:t>п</w:t>
      </w:r>
      <w:proofErr w:type="gramEnd"/>
      <w:r w:rsidRPr="00315E3E">
        <w:rPr>
          <w:rStyle w:val="FontStyle26"/>
          <w:sz w:val="28"/>
          <w:szCs w:val="28"/>
        </w:rPr>
        <w:t>/п. 2.2. пункта 2 протокола селекторного совещания от 12 февраля 2019 года с Министерством труда и занятости);</w:t>
      </w:r>
    </w:p>
    <w:p w:rsidR="00DA5AA3" w:rsidRPr="00315E3E" w:rsidRDefault="00DA5AA3" w:rsidP="00DA5AA3">
      <w:pPr>
        <w:pStyle w:val="Style21"/>
        <w:widowControl/>
        <w:ind w:firstLine="567"/>
        <w:jc w:val="both"/>
        <w:rPr>
          <w:rStyle w:val="FontStyle26"/>
          <w:sz w:val="28"/>
          <w:szCs w:val="28"/>
        </w:rPr>
      </w:pPr>
      <w:r w:rsidRPr="00315E3E">
        <w:rPr>
          <w:rStyle w:val="FontStyle26"/>
          <w:sz w:val="28"/>
          <w:szCs w:val="28"/>
        </w:rPr>
        <w:t xml:space="preserve">- в 267 муниципальных учреждениях города Иркутска введена новая система оплаты труда, обеспечивающая дифференциацию заработной платы работников; </w:t>
      </w:r>
    </w:p>
    <w:p w:rsidR="00DA5AA3" w:rsidRPr="00315E3E" w:rsidRDefault="00DA5AA3" w:rsidP="00DA5AA3">
      <w:pPr>
        <w:pStyle w:val="Style21"/>
        <w:widowControl/>
        <w:ind w:firstLine="567"/>
        <w:jc w:val="both"/>
        <w:rPr>
          <w:rStyle w:val="FontStyle26"/>
          <w:sz w:val="28"/>
          <w:szCs w:val="28"/>
        </w:rPr>
      </w:pPr>
      <w:r w:rsidRPr="00315E3E">
        <w:rPr>
          <w:rStyle w:val="FontStyle26"/>
          <w:sz w:val="28"/>
          <w:szCs w:val="28"/>
        </w:rPr>
        <w:t>- количество несчастных случаев, связанных с производством, расследованных и зарегистрированных, снизилось на 23,8% (по сравнению с 2019 годом), из них в 2 раза снизилось количество смертельных несчастных случаев; соответственно, снизился уровень профессионального травматизма: коэффициент частоты производственного травматизма за 2020 год составил 1,1 (за 2019 год -1,3);</w:t>
      </w:r>
    </w:p>
    <w:p w:rsidR="00DA5AA3" w:rsidRPr="00315E3E" w:rsidRDefault="00DA5AA3" w:rsidP="00DA5AA3">
      <w:pPr>
        <w:pStyle w:val="Style21"/>
        <w:widowControl/>
        <w:ind w:firstLine="567"/>
        <w:jc w:val="both"/>
        <w:rPr>
          <w:rStyle w:val="FontStyle26"/>
          <w:sz w:val="28"/>
          <w:szCs w:val="28"/>
        </w:rPr>
      </w:pPr>
      <w:r w:rsidRPr="00315E3E">
        <w:rPr>
          <w:rStyle w:val="FontStyle26"/>
          <w:sz w:val="28"/>
          <w:szCs w:val="28"/>
        </w:rPr>
        <w:t>- своевременное обучение по охране труда прошли более 15 тысяч работников организаций города (согласно ежеквартальному мониторингу);</w:t>
      </w:r>
    </w:p>
    <w:p w:rsidR="00DA5AA3" w:rsidRPr="00315E3E" w:rsidRDefault="00DA5AA3" w:rsidP="00DA5AA3">
      <w:pPr>
        <w:pStyle w:val="Style21"/>
        <w:widowControl/>
        <w:ind w:firstLine="567"/>
        <w:jc w:val="both"/>
        <w:rPr>
          <w:rStyle w:val="FontStyle26"/>
          <w:sz w:val="28"/>
          <w:szCs w:val="28"/>
        </w:rPr>
      </w:pPr>
      <w:r w:rsidRPr="00315E3E">
        <w:rPr>
          <w:rStyle w:val="FontStyle26"/>
          <w:sz w:val="28"/>
          <w:szCs w:val="28"/>
        </w:rPr>
        <w:lastRenderedPageBreak/>
        <w:t>- выплачена задолженность по заработной плате работникам 15 организаций города Иркутска на сумму более 80 млн рублей, из них в 9 организациях задолженность погашена полностью;</w:t>
      </w:r>
    </w:p>
    <w:p w:rsidR="00DA5AA3" w:rsidRPr="00315E3E" w:rsidRDefault="00DA5AA3" w:rsidP="00DA5AA3">
      <w:pPr>
        <w:pStyle w:val="Style9"/>
        <w:widowControl/>
        <w:ind w:firstLine="567"/>
        <w:jc w:val="both"/>
        <w:rPr>
          <w:rStyle w:val="FontStyle26"/>
          <w:sz w:val="28"/>
          <w:szCs w:val="28"/>
        </w:rPr>
      </w:pPr>
      <w:r w:rsidRPr="00315E3E">
        <w:rPr>
          <w:rStyle w:val="FontStyle26"/>
          <w:sz w:val="28"/>
          <w:szCs w:val="28"/>
        </w:rPr>
        <w:t>-легализованы трудовые отношения с 77 работниками организаций города Иркутска;</w:t>
      </w:r>
    </w:p>
    <w:p w:rsidR="00DA5AA3" w:rsidRPr="00315E3E" w:rsidRDefault="00DA5AA3" w:rsidP="00DA5AA3">
      <w:pPr>
        <w:pStyle w:val="Style21"/>
        <w:widowControl/>
        <w:ind w:firstLine="567"/>
        <w:jc w:val="both"/>
        <w:rPr>
          <w:rStyle w:val="FontStyle26"/>
          <w:sz w:val="28"/>
          <w:szCs w:val="28"/>
        </w:rPr>
      </w:pPr>
      <w:proofErr w:type="gramStart"/>
      <w:r w:rsidRPr="00315E3E">
        <w:rPr>
          <w:rStyle w:val="FontStyle26"/>
          <w:sz w:val="28"/>
          <w:szCs w:val="28"/>
        </w:rPr>
        <w:t>- доведена до МРОТ заработная плата работников в 172 организациях города Иркутска, до среднего уровня по отрасли - работникам более 70 организаций города Иркутска;</w:t>
      </w:r>
      <w:proofErr w:type="gramEnd"/>
    </w:p>
    <w:p w:rsidR="00DA5AA3" w:rsidRPr="00315E3E" w:rsidRDefault="00DA5AA3" w:rsidP="00DA5AA3">
      <w:pPr>
        <w:pStyle w:val="Style9"/>
        <w:widowControl/>
        <w:ind w:firstLine="567"/>
        <w:jc w:val="both"/>
        <w:rPr>
          <w:rStyle w:val="FontStyle26"/>
          <w:sz w:val="28"/>
          <w:szCs w:val="28"/>
        </w:rPr>
      </w:pPr>
      <w:r w:rsidRPr="00315E3E">
        <w:rPr>
          <w:rStyle w:val="FontStyle26"/>
          <w:sz w:val="28"/>
          <w:szCs w:val="28"/>
        </w:rPr>
        <w:t>-задолженность по заработной плате работникам муниципальных организаций города Иркутска отсутствовала в течение всего отчетного периода.</w:t>
      </w:r>
    </w:p>
    <w:p w:rsidR="00DA5AA3" w:rsidRPr="00315E3E" w:rsidRDefault="00DA5AA3" w:rsidP="00DA5AA3">
      <w:pPr>
        <w:pStyle w:val="Style13"/>
        <w:widowControl/>
        <w:ind w:firstLine="567"/>
        <w:jc w:val="both"/>
        <w:rPr>
          <w:rStyle w:val="FontStyle26"/>
          <w:sz w:val="28"/>
          <w:szCs w:val="28"/>
        </w:rPr>
      </w:pPr>
      <w:r w:rsidRPr="00315E3E">
        <w:rPr>
          <w:rStyle w:val="FontStyle27"/>
          <w:b w:val="0"/>
          <w:i w:val="0"/>
          <w:sz w:val="28"/>
          <w:szCs w:val="28"/>
        </w:rPr>
        <w:t>Наиболее трудные проблемы, которые не удалось решить в прошедшем году</w:t>
      </w:r>
      <w:proofErr w:type="gramStart"/>
      <w:r w:rsidRPr="00315E3E">
        <w:rPr>
          <w:rStyle w:val="FontStyle27"/>
          <w:b w:val="0"/>
          <w:i w:val="0"/>
          <w:sz w:val="28"/>
          <w:szCs w:val="28"/>
        </w:rPr>
        <w:t xml:space="preserve"> </w:t>
      </w:r>
      <w:r w:rsidRPr="00315E3E">
        <w:rPr>
          <w:rStyle w:val="FontStyle26"/>
          <w:sz w:val="28"/>
          <w:szCs w:val="28"/>
        </w:rPr>
        <w:t>Н</w:t>
      </w:r>
      <w:proofErr w:type="gramEnd"/>
      <w:r w:rsidRPr="00315E3E">
        <w:rPr>
          <w:rStyle w:val="FontStyle26"/>
          <w:sz w:val="28"/>
          <w:szCs w:val="28"/>
        </w:rPr>
        <w:t>есмотря на проводимую работу, требуют особого внимания проблемы снижения производственного травматизма и профессиональной заболеваемости, легализации трудовых отношений, снижения просроченной и выявления скрытой задолженности по заработной плате работникам организаций города Иркутска.</w:t>
      </w:r>
    </w:p>
    <w:p w:rsidR="00DA5AA3" w:rsidRPr="00315E3E" w:rsidRDefault="00DA5AA3" w:rsidP="00DA5AA3">
      <w:pPr>
        <w:pStyle w:val="Style14"/>
        <w:widowControl/>
        <w:ind w:firstLine="567"/>
        <w:jc w:val="both"/>
        <w:rPr>
          <w:rStyle w:val="FontStyle27"/>
          <w:b w:val="0"/>
          <w:i w:val="0"/>
          <w:sz w:val="28"/>
          <w:szCs w:val="28"/>
        </w:rPr>
      </w:pPr>
      <w:r w:rsidRPr="00315E3E">
        <w:rPr>
          <w:rStyle w:val="FontStyle27"/>
          <w:b w:val="0"/>
          <w:i w:val="0"/>
          <w:sz w:val="28"/>
          <w:szCs w:val="28"/>
        </w:rPr>
        <w:t xml:space="preserve">Основные задачи на </w:t>
      </w:r>
      <w:r w:rsidRPr="00315E3E">
        <w:rPr>
          <w:rStyle w:val="FontStyle29"/>
          <w:b w:val="0"/>
          <w:i w:val="0"/>
          <w:sz w:val="28"/>
          <w:szCs w:val="28"/>
        </w:rPr>
        <w:t xml:space="preserve">2021 </w:t>
      </w:r>
      <w:r w:rsidRPr="00315E3E">
        <w:rPr>
          <w:rStyle w:val="FontStyle27"/>
          <w:b w:val="0"/>
          <w:i w:val="0"/>
          <w:sz w:val="28"/>
          <w:szCs w:val="28"/>
        </w:rPr>
        <w:t>год</w:t>
      </w:r>
    </w:p>
    <w:p w:rsidR="00DA5AA3" w:rsidRPr="00315E3E" w:rsidRDefault="00DA5AA3" w:rsidP="00DA5AA3">
      <w:pPr>
        <w:pStyle w:val="Style21"/>
        <w:widowControl/>
        <w:ind w:firstLine="567"/>
        <w:jc w:val="both"/>
        <w:rPr>
          <w:rStyle w:val="FontStyle26"/>
          <w:sz w:val="28"/>
          <w:szCs w:val="28"/>
        </w:rPr>
      </w:pPr>
      <w:r w:rsidRPr="00315E3E">
        <w:rPr>
          <w:rStyle w:val="FontStyle26"/>
          <w:sz w:val="28"/>
          <w:szCs w:val="28"/>
        </w:rPr>
        <w:t>1. Дальнейшее совершенствование системы оплаты труда в муниципальных учреждениях города Иркутска, позволяющее обеспечить дифференциацию в оплате труда, а также обеспечить прозрачный механизм формирования оплаты труда руководителей, их заместителей и главных бухгалтеров муниципальных учреждений города Иркутска;</w:t>
      </w:r>
    </w:p>
    <w:p w:rsidR="00DA5AA3" w:rsidRPr="00315E3E" w:rsidRDefault="00DA5AA3" w:rsidP="00DA5AA3">
      <w:pPr>
        <w:pStyle w:val="Style21"/>
        <w:widowControl/>
        <w:ind w:firstLine="567"/>
        <w:jc w:val="both"/>
        <w:rPr>
          <w:rStyle w:val="FontStyle26"/>
          <w:sz w:val="28"/>
          <w:szCs w:val="28"/>
        </w:rPr>
      </w:pPr>
      <w:r w:rsidRPr="00315E3E">
        <w:rPr>
          <w:rStyle w:val="FontStyle26"/>
          <w:sz w:val="28"/>
          <w:szCs w:val="28"/>
        </w:rPr>
        <w:t xml:space="preserve">2. Развитие социального партнерства на территориальном уровне и на уровне организаций города Иркутска, в том числе через реализацию Территориального трехстороннего соглашения по регулированию социально-трудовых отношений и связанных с ними экономических отношений на 2016 - 2018 годы, продленного по 31 декабря 2021 года, проведение уведомительной регистрации коллективных договоров, </w:t>
      </w:r>
      <w:proofErr w:type="gramStart"/>
      <w:r w:rsidRPr="00315E3E">
        <w:rPr>
          <w:rStyle w:val="FontStyle26"/>
          <w:sz w:val="28"/>
          <w:szCs w:val="28"/>
        </w:rPr>
        <w:t>контроля за</w:t>
      </w:r>
      <w:proofErr w:type="gramEnd"/>
      <w:r w:rsidRPr="00315E3E">
        <w:rPr>
          <w:rStyle w:val="FontStyle26"/>
          <w:sz w:val="28"/>
          <w:szCs w:val="28"/>
        </w:rPr>
        <w:t xml:space="preserve"> выполнением коллективных договоров. Разработка и принятие Территориального трехстороннего соглашения по регулированию социально-трудовых отношений и связанных с ними экономических отношений на 2022-2024 годы.</w:t>
      </w:r>
    </w:p>
    <w:p w:rsidR="00DA5AA3" w:rsidRPr="00315E3E" w:rsidRDefault="00DA5AA3" w:rsidP="00DA5AA3">
      <w:pPr>
        <w:pStyle w:val="Style21"/>
        <w:widowControl/>
        <w:ind w:firstLine="567"/>
        <w:jc w:val="both"/>
        <w:rPr>
          <w:rStyle w:val="FontStyle26"/>
          <w:sz w:val="28"/>
          <w:szCs w:val="28"/>
        </w:rPr>
      </w:pPr>
      <w:r w:rsidRPr="00315E3E">
        <w:rPr>
          <w:rStyle w:val="FontStyle26"/>
          <w:sz w:val="28"/>
          <w:szCs w:val="28"/>
        </w:rPr>
        <w:t>3. Реализация Плана мероприятий по улучшению условий и охраны труда в городе Иркутске на 2020 - 2023 годы.</w:t>
      </w:r>
    </w:p>
    <w:p w:rsidR="00DA5AA3" w:rsidRPr="00315E3E" w:rsidRDefault="00DA5AA3" w:rsidP="00DA5AA3">
      <w:pPr>
        <w:pStyle w:val="Style21"/>
        <w:widowControl/>
        <w:ind w:firstLine="567"/>
        <w:jc w:val="both"/>
        <w:rPr>
          <w:rStyle w:val="FontStyle26"/>
          <w:sz w:val="28"/>
          <w:szCs w:val="28"/>
        </w:rPr>
      </w:pPr>
      <w:r w:rsidRPr="00315E3E">
        <w:rPr>
          <w:rStyle w:val="FontStyle26"/>
          <w:sz w:val="28"/>
          <w:szCs w:val="28"/>
        </w:rPr>
        <w:t xml:space="preserve">4. Осуществление ведомственного </w:t>
      </w:r>
      <w:proofErr w:type="gramStart"/>
      <w:r w:rsidRPr="00315E3E">
        <w:rPr>
          <w:rStyle w:val="FontStyle26"/>
          <w:sz w:val="28"/>
          <w:szCs w:val="28"/>
        </w:rPr>
        <w:t>контроля за</w:t>
      </w:r>
      <w:proofErr w:type="gramEnd"/>
      <w:r w:rsidRPr="00315E3E">
        <w:rPr>
          <w:rStyle w:val="FontStyle26"/>
          <w:sz w:val="28"/>
          <w:szCs w:val="28"/>
        </w:rPr>
        <w:t xml:space="preserve"> соблюдением трудового законодательства и иных нормативных правовых актов, содержащих нормы трудового права, согласно Ежегодному плану проведения проверок соблюдения трудового законодательства и иных нормативных правовых актов, содержащих нормы трудового права, в организациях, подведомственных администрации города Иркутска, на 2021 год.</w:t>
      </w:r>
    </w:p>
    <w:p w:rsidR="00DA5AA3" w:rsidRPr="00315E3E" w:rsidRDefault="00DA5AA3" w:rsidP="00DA5AA3">
      <w:pPr>
        <w:pStyle w:val="Style9"/>
        <w:widowControl/>
        <w:ind w:firstLine="567"/>
        <w:jc w:val="both"/>
        <w:rPr>
          <w:rStyle w:val="FontStyle26"/>
          <w:sz w:val="28"/>
          <w:szCs w:val="28"/>
        </w:rPr>
      </w:pPr>
      <w:r w:rsidRPr="00315E3E">
        <w:rPr>
          <w:rStyle w:val="FontStyle26"/>
          <w:sz w:val="28"/>
          <w:szCs w:val="28"/>
        </w:rPr>
        <w:t>5. Работа по легализации трудовых отношений, по выявлению скрытой и снижению просроченной задолженности по заработной плате работникам организаций города Иркутска.</w:t>
      </w:r>
    </w:p>
    <w:p w:rsidR="00573C3C" w:rsidRPr="00DA5AA3" w:rsidRDefault="00573C3C" w:rsidP="00DA5AA3">
      <w:bookmarkStart w:id="0" w:name="_GoBack"/>
      <w:bookmarkEnd w:id="0"/>
    </w:p>
    <w:sectPr w:rsidR="00573C3C" w:rsidRPr="00DA5AA3" w:rsidSect="00B22CB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11563202"/>
    <w:multiLevelType w:val="multilevel"/>
    <w:tmpl w:val="8AE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66F0C95"/>
    <w:multiLevelType w:val="hybridMultilevel"/>
    <w:tmpl w:val="B66CD23C"/>
    <w:lvl w:ilvl="0" w:tplc="11F2B6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591C57F4"/>
    <w:multiLevelType w:val="hybridMultilevel"/>
    <w:tmpl w:val="C750C0D4"/>
    <w:lvl w:ilvl="0" w:tplc="F76EC2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10">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7"/>
  </w:num>
  <w:num w:numId="5">
    <w:abstractNumId w:val="6"/>
  </w:num>
  <w:num w:numId="6">
    <w:abstractNumId w:val="10"/>
  </w:num>
  <w:num w:numId="7">
    <w:abstractNumId w:val="0"/>
  </w:num>
  <w:num w:numId="8">
    <w:abstractNumId w:val="1"/>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F59C0"/>
    <w:rsid w:val="00106704"/>
    <w:rsid w:val="001231DF"/>
    <w:rsid w:val="0012411B"/>
    <w:rsid w:val="001A113E"/>
    <w:rsid w:val="00200639"/>
    <w:rsid w:val="002A3BF3"/>
    <w:rsid w:val="00395324"/>
    <w:rsid w:val="00550EC5"/>
    <w:rsid w:val="00573C3C"/>
    <w:rsid w:val="00575314"/>
    <w:rsid w:val="00635BB0"/>
    <w:rsid w:val="00643082"/>
    <w:rsid w:val="00682537"/>
    <w:rsid w:val="00786C46"/>
    <w:rsid w:val="007D7693"/>
    <w:rsid w:val="00833B5E"/>
    <w:rsid w:val="00842871"/>
    <w:rsid w:val="00AB19FC"/>
    <w:rsid w:val="00B02CC4"/>
    <w:rsid w:val="00B179ED"/>
    <w:rsid w:val="00B21179"/>
    <w:rsid w:val="00B22CB1"/>
    <w:rsid w:val="00C14DED"/>
    <w:rsid w:val="00D209DF"/>
    <w:rsid w:val="00D77EA2"/>
    <w:rsid w:val="00DA5AA3"/>
    <w:rsid w:val="00DB6EEC"/>
    <w:rsid w:val="00DD6AA1"/>
    <w:rsid w:val="00E549ED"/>
    <w:rsid w:val="00EF1E5B"/>
    <w:rsid w:val="00F32180"/>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basedOn w:val="a"/>
    <w:link w:val="ae"/>
    <w:uiPriority w:val="34"/>
    <w:qFormat/>
    <w:rsid w:val="00833B5E"/>
    <w:pPr>
      <w:ind w:left="720"/>
      <w:contextualSpacing/>
    </w:pPr>
    <w:rPr>
      <w:rFonts w:ascii="Calibri" w:hAnsi="Calibri"/>
    </w:rPr>
  </w:style>
  <w:style w:type="character" w:customStyle="1" w:styleId="ae">
    <w:name w:val="Абзац списка Знак"/>
    <w:link w:val="ad"/>
    <w:uiPriority w:val="34"/>
    <w:locked/>
    <w:rsid w:val="00833B5E"/>
    <w:rPr>
      <w:rFonts w:ascii="Calibri" w:eastAsia="Times New Roman" w:hAnsi="Calibri" w:cs="Times New Roman"/>
    </w:rPr>
  </w:style>
  <w:style w:type="paragraph" w:customStyle="1" w:styleId="Style9">
    <w:name w:val="Style9"/>
    <w:basedOn w:val="a"/>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basedOn w:val="a"/>
    <w:link w:val="ae"/>
    <w:uiPriority w:val="34"/>
    <w:qFormat/>
    <w:rsid w:val="00833B5E"/>
    <w:pPr>
      <w:ind w:left="720"/>
      <w:contextualSpacing/>
    </w:pPr>
    <w:rPr>
      <w:rFonts w:ascii="Calibri" w:hAnsi="Calibri"/>
    </w:rPr>
  </w:style>
  <w:style w:type="character" w:customStyle="1" w:styleId="ae">
    <w:name w:val="Абзац списка Знак"/>
    <w:link w:val="ad"/>
    <w:uiPriority w:val="34"/>
    <w:locked/>
    <w:rsid w:val="00833B5E"/>
    <w:rPr>
      <w:rFonts w:ascii="Calibri" w:eastAsia="Times New Roman" w:hAnsi="Calibri" w:cs="Times New Roman"/>
    </w:rPr>
  </w:style>
  <w:style w:type="paragraph" w:customStyle="1" w:styleId="Style9">
    <w:name w:val="Style9"/>
    <w:basedOn w:val="a"/>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2252</Words>
  <Characters>12837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2021-05-31T05:56:00Z</dcterms:created>
  <dcterms:modified xsi:type="dcterms:W3CDTF">2021-05-31T05:56:00Z</dcterms:modified>
</cp:coreProperties>
</file>