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21" w:rsidRPr="00303D21" w:rsidRDefault="00303D21" w:rsidP="00303D2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D21">
        <w:rPr>
          <w:rFonts w:ascii="Times New Roman" w:hAnsi="Times New Roman" w:cs="Times New Roman"/>
          <w:b/>
          <w:bCs/>
          <w:sz w:val="28"/>
          <w:szCs w:val="28"/>
        </w:rPr>
        <w:t>ИСКИТИМ</w:t>
      </w:r>
    </w:p>
    <w:p w:rsidR="00A178C9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развития в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городе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физической культуры и</w:t>
      </w:r>
      <w:r w:rsidRPr="00D0211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массового спорта среди взрослого населении в 2020 году, МБУ «Центр развития физической культуры и спорта» в связи с известными ограничениями, пришлось внести серьёзные коррективы в календарный план спортивно – массовых мероприятий,</w:t>
      </w:r>
      <w:r w:rsidR="00A178C9"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спортивных сооружений</w:t>
      </w:r>
      <w:r w:rsidR="00E0252D"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города.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Пришлось резко уменьшить не только проведение массовых городских спортивных мероприятий, но отказаться от выездных соревнований, а именно на них спортсмены выполняют спортивные разряды. Но, несмотря на пандемию, нашим спортсменам удалось поднять показатели в области высшего мастерства спортсменов. В 2020г выполнили и подтвердили свои спортивные результаты 207 разрядников, 12человек 1разряд,3 человека КМС, 3человека МС.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Проведение городских спортивно-массовых и оздоровительных мероприятий в 2020году.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78C9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Официально прошли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2020г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49 спортивных мероприятий (план 140 мероприятий) их них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39 городских мероприятий,2 междугородних и областных мероприятий, участвовали в 8 областных и региональных соревнованиях.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В городских соревнованиях приняло участие 2174 человека, в междугородних и областных соревнованиях 88 человек, выезжали на областные соревнования 145 человек.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пандемию, учитывая рекомендации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, на спортивных сооружениях города проводились тренировочные занятия, товарищеские матчи по футболу, волейболу. Были проведены массовые Всероссийские спортивные мероприятия – «Лыжня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России-2020», «Кросс нации -2020», где приняло участие более 400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искитимцев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, «День оздоровительной ходьбы» среди людей старшего возраста – эти массовые мероприятия проводились в парке им.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и на СК «Заря».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искитимцы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и в разрешенных мероприятиях, проводимых областными федерациями по видам спорта Новосибирской области. Так мужская сборная команда города по баскетболу заняла 3 место в Кубке Новосибирской области.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Чемпионами Новосибирской области стали: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Кисляков Артём – по тяжелой атлетике.</w:t>
      </w:r>
    </w:p>
    <w:p w:rsidR="00A178C9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Пискунов Артём – по борьбе с дзюдо, он выполнил в этом году норматив «Мастера спорта России» по дзюдо, а Таранов Василий – стал финалистом Чемпионата Сибири и стал Мастером спорта России по самбо. Рейтер Максим, уроженец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, стал победителем турнира класса «А» по боксу и так же выполнил мастерский норматив. В настоящее время он тренируется в ЦСКА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78C9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Победителями турнира «Лига ветеранов» Новосибирской области стала команда ветеранов футбола «Заря».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рекомендации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многие спортивные мероприятия проводятся без участия зрителей.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Одно из ключевых направлений деятельности по развитию физической культуры и спорта является развитие и укрепление материально-технической спортивной базы города.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Поэтапное укрепление и развитие материально-технической базы спортивного комплекса «Заря»,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плавательного бассейна «Коралл», ледового дворца «Арена-300», гостиничного комплекса в непосредственной близости друг от друга в конечном итоге образовало так называемый спортивный кластер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136 спортивных сооружений, из которых 68 плоскостных спортивных сооружения, 24 спортивных залов, 5 плавательных бассейнов,4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хоккейный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корта, 1 лыжная база и 2 стрелковых тира и иных спортивных сооружений. В 2020 году открыли 7 придомовых площадок с уличными тренажерами.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Обеспеченность спортивными сооружениями в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скитиме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нормативам составляет 65,1 %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Центральной спортивной базой в городе является спорткомплекс «Заря». Современное легкоатлетическое ядро с трибуной на 800мест, футбольное поле, тренировочное футбольное поле, спортивный зал, тренажерный зал, зал ЛФК. Именно на спорткомплексе «Заря» проходят основные городские, областные и региональные спортивные мероприятия.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на спорткомплексе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- 600человек.</w:t>
      </w:r>
      <w:r w:rsidRPr="00D02110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Ледовый дворец спорта «Арена 300» открылся в 2017году, хоккейный корт 30м х 60м, зал борьбы, тренажерный зал, зал смешанных единоборств, количество занимающихся 480 человек.</w:t>
      </w:r>
      <w:r w:rsidR="00303D2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Есть в городе и другие спортивные сооружения, где занимаются не только воспитанники Детско-юношеской спортивной школы и члены сборных команд города, но и коллективы физической культуры предприятий, организаций: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- спорткомплекс «Юбилейный» Количество занимающихся-400человек 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5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спорткомплекс «Маяк» Количество занимающихся-350человек</w:t>
      </w:r>
    </w:p>
    <w:p w:rsidR="009B67B4" w:rsidRPr="00D02110" w:rsidRDefault="00E05153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B67B4" w:rsidRPr="00D02110">
        <w:rPr>
          <w:rFonts w:ascii="Times New Roman" w:hAnsi="Times New Roman" w:cs="Times New Roman"/>
          <w:sz w:val="28"/>
          <w:szCs w:val="28"/>
          <w:lang w:eastAsia="ru-RU"/>
        </w:rPr>
        <w:t>плавательный бассейн «Коралл» Количество занимающихся- 650 человек.</w:t>
      </w:r>
    </w:p>
    <w:p w:rsidR="00A178C9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>В 2020г. в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СК «Заря», при МБУ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ЦРФКиС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открыт медицинский кабинет, который полностью оснащён согласно требованиям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и Министерства здравоохранения НСО и разрешена медицинская деятельность на основании сертификата, которую осуществляют заведующий медицинским кабинетом, фельдшер и медицинская сестра.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Проведение и результаты городских, областных спортивных соревнований всегда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освещаются через средства массовой информации, а также на сайте администрации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. Особенно активно принимают участие: телевидение ТВК,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Искитимская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газета, радио «Импульс». Организация и проведение «круглых столов», пресс-конференций,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- и радиорепортажей о спортивной жизни в городе.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МБУ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ЦРФКиС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работал в реализации мероприятий на поддержку прав граждан в сфере физической культуры и спорта в условиях распространения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инфекции: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населения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, к регулярным занятиям физкультурой и спортом, повышение возможности для спортсменов продолжать тренировки и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в условиях ограничений, связанных с пандемией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, поддержание спортивной формы занимающихся, организация активного досуга, а также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освоение новых методов проведения спортивных мероприятий в условиях цифровой трансформации;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- трансляции соревнований в режиме онлайн, для чего в спортивном зале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спортивного комплекса «Заря» установили 2 видеокамеры, что позволило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соревнования без участия зрителей (Чемпионаты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по мини-футболу,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волейболу,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, спортивные праздники, «Дни здоровья» «Папа, мама и Я –спортивная семья и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- проводились публикации в СМИ материалов для формирования мотивации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к здоровому образу жизни населения 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скитима-16 раз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-теле и радиорепортажи выходили после каждого спортивного мероприятия. СМИ на высоком уровне доводят информацию для жителей города спортивную жизнь города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/к «Заря» открыт музей спорта, который позволяет познакомить всех желающих с историей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спорта, его героями и победами. Экспозиция знакомит с более чем 80-ти летней историей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спорта.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Помимо выставочной деятельности, музей ведет активную работу по пропаганде здорового образа жизни и занятий физической культурой и спортом. Здесь же располагается ин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формация о спортивных сооружениях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с контактными данными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Если сравнивать показатели развития физической культуры за прошедшие годы в городе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, то уровень показателей: количество занимающихся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(чел), количество спортивных сооружений растет. Несмотря на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короновирусную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жители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 занимались спортом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дома.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Количество занимающихся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 среди детей и молодежи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в таких видах спорта как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хоккей, фигурное катание, греко-римская борьба, фитнесс.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на одном уровне количество тренеров-преподавателей, инструкторов по спорту, а они являются самым главным звеном в развитии физической культуры и спорта среди жителей города. Остается на прежнем уровне спорт высших достижений, это связано в первую очередь с недостаточными выездами на российские соревнования. Увеличивается показатель занимающихся физкультурой и спортом инвалидов и ветеранов, в связи с активной работы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клуба адаптивной физической культуры, а открытие новых общественных спортивных клубов по видам спорта значительно увеличит количество занимающихся не только среди школьников и студентов, но и ветеранов.</w:t>
      </w:r>
    </w:p>
    <w:p w:rsidR="009B67B4" w:rsidRPr="00D02110" w:rsidRDefault="009B67B4" w:rsidP="0030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Спортсмены городов и районов Новосибирской области выступают на хорошем 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спортивном уровне. По прежнему самыми спортивными районами считаются: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ердск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Искитимский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Коченевский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D02110">
        <w:rPr>
          <w:rFonts w:ascii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Куйбышевский район, Новосибирский район. Спортивная база этих районов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и городов позволяют проводить массовые спортивные мероприятия, а также показывать высокие спортивные достижения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как в зимних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02110">
        <w:rPr>
          <w:rFonts w:ascii="Times New Roman" w:hAnsi="Times New Roman" w:cs="Times New Roman"/>
          <w:sz w:val="28"/>
          <w:szCs w:val="28"/>
          <w:lang w:eastAsia="ru-RU"/>
        </w:rPr>
        <w:t xml:space="preserve"> так и в летних</w:t>
      </w:r>
      <w:r w:rsidR="00303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110">
        <w:rPr>
          <w:rFonts w:ascii="Times New Roman" w:hAnsi="Times New Roman" w:cs="Times New Roman"/>
          <w:sz w:val="28"/>
          <w:szCs w:val="28"/>
          <w:lang w:eastAsia="ru-RU"/>
        </w:rPr>
        <w:t>видах спорта.</w:t>
      </w:r>
    </w:p>
    <w:sectPr w:rsidR="009B67B4" w:rsidRPr="00D02110" w:rsidSect="00303D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DF" w:rsidRDefault="00DC28DF" w:rsidP="007D3D41">
      <w:pPr>
        <w:spacing w:after="0" w:line="240" w:lineRule="auto"/>
      </w:pPr>
      <w:r>
        <w:separator/>
      </w:r>
    </w:p>
  </w:endnote>
  <w:endnote w:type="continuationSeparator" w:id="0">
    <w:p w:rsidR="00DC28DF" w:rsidRDefault="00DC28DF" w:rsidP="007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DF" w:rsidRDefault="00DC28DF" w:rsidP="007D3D41">
      <w:pPr>
        <w:spacing w:after="0" w:line="240" w:lineRule="auto"/>
      </w:pPr>
      <w:r>
        <w:separator/>
      </w:r>
    </w:p>
  </w:footnote>
  <w:footnote w:type="continuationSeparator" w:id="0">
    <w:p w:rsidR="00DC28DF" w:rsidRDefault="00DC28DF" w:rsidP="007D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86E"/>
    <w:multiLevelType w:val="hybridMultilevel"/>
    <w:tmpl w:val="F312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B7BBC"/>
    <w:multiLevelType w:val="hybridMultilevel"/>
    <w:tmpl w:val="3CE21B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554D6"/>
    <w:multiLevelType w:val="hybridMultilevel"/>
    <w:tmpl w:val="E9D2BA08"/>
    <w:lvl w:ilvl="0" w:tplc="5112ACB0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">
    <w:nsid w:val="2D2516C7"/>
    <w:multiLevelType w:val="hybridMultilevel"/>
    <w:tmpl w:val="CCA0A5A4"/>
    <w:lvl w:ilvl="0" w:tplc="379006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1466"/>
    <w:multiLevelType w:val="hybridMultilevel"/>
    <w:tmpl w:val="77ACA048"/>
    <w:lvl w:ilvl="0" w:tplc="541E56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82569"/>
    <w:multiLevelType w:val="hybridMultilevel"/>
    <w:tmpl w:val="2522EAF6"/>
    <w:lvl w:ilvl="0" w:tplc="791CAE1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7899"/>
    <w:multiLevelType w:val="hybridMultilevel"/>
    <w:tmpl w:val="8A9E4A98"/>
    <w:lvl w:ilvl="0" w:tplc="5112ACB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846745A"/>
    <w:multiLevelType w:val="hybridMultilevel"/>
    <w:tmpl w:val="C3842484"/>
    <w:lvl w:ilvl="0" w:tplc="5112A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4AA2"/>
    <w:multiLevelType w:val="hybridMultilevel"/>
    <w:tmpl w:val="268AFA40"/>
    <w:lvl w:ilvl="0" w:tplc="5112A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25AB9"/>
    <w:multiLevelType w:val="hybridMultilevel"/>
    <w:tmpl w:val="6D9C52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1E7A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90E6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00E4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D228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D32479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E9654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AB5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36BF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4B45051"/>
    <w:multiLevelType w:val="multilevel"/>
    <w:tmpl w:val="F61417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D6522F4"/>
    <w:multiLevelType w:val="hybridMultilevel"/>
    <w:tmpl w:val="3E2C9D82"/>
    <w:lvl w:ilvl="0" w:tplc="5112A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E124C"/>
    <w:multiLevelType w:val="hybridMultilevel"/>
    <w:tmpl w:val="49C8E9F0"/>
    <w:lvl w:ilvl="0" w:tplc="5112A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2571C"/>
    <w:multiLevelType w:val="hybridMultilevel"/>
    <w:tmpl w:val="36BE6438"/>
    <w:lvl w:ilvl="0" w:tplc="5112A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C7CD4"/>
    <w:multiLevelType w:val="hybridMultilevel"/>
    <w:tmpl w:val="B298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430B5"/>
    <w:multiLevelType w:val="hybridMultilevel"/>
    <w:tmpl w:val="BFF4A936"/>
    <w:lvl w:ilvl="0" w:tplc="5112AC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FE737A"/>
    <w:multiLevelType w:val="hybridMultilevel"/>
    <w:tmpl w:val="DF4ABAF6"/>
    <w:lvl w:ilvl="0" w:tplc="5112ACB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14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41"/>
    <w:rsid w:val="000006B7"/>
    <w:rsid w:val="000042A1"/>
    <w:rsid w:val="000374FD"/>
    <w:rsid w:val="00050B94"/>
    <w:rsid w:val="00054326"/>
    <w:rsid w:val="000B4CF5"/>
    <w:rsid w:val="000B6FAF"/>
    <w:rsid w:val="000B7905"/>
    <w:rsid w:val="000D18C3"/>
    <w:rsid w:val="000D3067"/>
    <w:rsid w:val="000E2C9A"/>
    <w:rsid w:val="000F2DB9"/>
    <w:rsid w:val="001605EC"/>
    <w:rsid w:val="001702A3"/>
    <w:rsid w:val="00191D55"/>
    <w:rsid w:val="00193F38"/>
    <w:rsid w:val="00193FB9"/>
    <w:rsid w:val="001B45E6"/>
    <w:rsid w:val="001C5EF3"/>
    <w:rsid w:val="001C74E1"/>
    <w:rsid w:val="001D20D6"/>
    <w:rsid w:val="001E190A"/>
    <w:rsid w:val="001E3B7E"/>
    <w:rsid w:val="001E612E"/>
    <w:rsid w:val="001F118F"/>
    <w:rsid w:val="001F7407"/>
    <w:rsid w:val="00200CFD"/>
    <w:rsid w:val="00211EA6"/>
    <w:rsid w:val="00222FB2"/>
    <w:rsid w:val="00224CD3"/>
    <w:rsid w:val="002371D0"/>
    <w:rsid w:val="00272FFD"/>
    <w:rsid w:val="0028251E"/>
    <w:rsid w:val="00297313"/>
    <w:rsid w:val="002A23B7"/>
    <w:rsid w:val="002C0DE5"/>
    <w:rsid w:val="002C5196"/>
    <w:rsid w:val="002C540D"/>
    <w:rsid w:val="002D273F"/>
    <w:rsid w:val="002F4A1A"/>
    <w:rsid w:val="00303D21"/>
    <w:rsid w:val="00354FD7"/>
    <w:rsid w:val="003745B0"/>
    <w:rsid w:val="00382ED4"/>
    <w:rsid w:val="003A0C63"/>
    <w:rsid w:val="003B636D"/>
    <w:rsid w:val="003C2C99"/>
    <w:rsid w:val="003D7F11"/>
    <w:rsid w:val="003E09D1"/>
    <w:rsid w:val="003E2974"/>
    <w:rsid w:val="0040300E"/>
    <w:rsid w:val="00436CDA"/>
    <w:rsid w:val="00442372"/>
    <w:rsid w:val="004530BC"/>
    <w:rsid w:val="00455222"/>
    <w:rsid w:val="00466943"/>
    <w:rsid w:val="004C7DCF"/>
    <w:rsid w:val="004F32FD"/>
    <w:rsid w:val="004F4438"/>
    <w:rsid w:val="00504CD0"/>
    <w:rsid w:val="00516C56"/>
    <w:rsid w:val="00536097"/>
    <w:rsid w:val="00540383"/>
    <w:rsid w:val="005558A6"/>
    <w:rsid w:val="00596235"/>
    <w:rsid w:val="005A7A44"/>
    <w:rsid w:val="005B297E"/>
    <w:rsid w:val="005C011F"/>
    <w:rsid w:val="005C431C"/>
    <w:rsid w:val="005C79C6"/>
    <w:rsid w:val="00646D0D"/>
    <w:rsid w:val="00651806"/>
    <w:rsid w:val="00652912"/>
    <w:rsid w:val="0068561C"/>
    <w:rsid w:val="00691A56"/>
    <w:rsid w:val="00692A17"/>
    <w:rsid w:val="006948DD"/>
    <w:rsid w:val="006974DB"/>
    <w:rsid w:val="006A60F6"/>
    <w:rsid w:val="006B2F46"/>
    <w:rsid w:val="006B33B8"/>
    <w:rsid w:val="006C103D"/>
    <w:rsid w:val="006C56BE"/>
    <w:rsid w:val="006D53C5"/>
    <w:rsid w:val="00706A7A"/>
    <w:rsid w:val="0072193A"/>
    <w:rsid w:val="00732827"/>
    <w:rsid w:val="007373DF"/>
    <w:rsid w:val="00775399"/>
    <w:rsid w:val="00781668"/>
    <w:rsid w:val="0078254A"/>
    <w:rsid w:val="00793BE3"/>
    <w:rsid w:val="007B2831"/>
    <w:rsid w:val="007C133E"/>
    <w:rsid w:val="007C6D24"/>
    <w:rsid w:val="007D3D41"/>
    <w:rsid w:val="007D4DDA"/>
    <w:rsid w:val="007D61D0"/>
    <w:rsid w:val="00812F84"/>
    <w:rsid w:val="0081494C"/>
    <w:rsid w:val="008207CF"/>
    <w:rsid w:val="008624BF"/>
    <w:rsid w:val="008854C3"/>
    <w:rsid w:val="0089544C"/>
    <w:rsid w:val="008A4E68"/>
    <w:rsid w:val="008A7BE4"/>
    <w:rsid w:val="008E333D"/>
    <w:rsid w:val="008F43B3"/>
    <w:rsid w:val="008F6321"/>
    <w:rsid w:val="00900646"/>
    <w:rsid w:val="00901F21"/>
    <w:rsid w:val="00912085"/>
    <w:rsid w:val="00922926"/>
    <w:rsid w:val="0094298C"/>
    <w:rsid w:val="00944434"/>
    <w:rsid w:val="00951E13"/>
    <w:rsid w:val="00963B63"/>
    <w:rsid w:val="00963D02"/>
    <w:rsid w:val="0097105F"/>
    <w:rsid w:val="009B6118"/>
    <w:rsid w:val="009B67B4"/>
    <w:rsid w:val="009C3EF3"/>
    <w:rsid w:val="009E45FC"/>
    <w:rsid w:val="009E590C"/>
    <w:rsid w:val="009F7E7E"/>
    <w:rsid w:val="00A11830"/>
    <w:rsid w:val="00A178C9"/>
    <w:rsid w:val="00A734D0"/>
    <w:rsid w:val="00A8220A"/>
    <w:rsid w:val="00A90304"/>
    <w:rsid w:val="00A90EED"/>
    <w:rsid w:val="00AA121B"/>
    <w:rsid w:val="00AA59CD"/>
    <w:rsid w:val="00AB31AF"/>
    <w:rsid w:val="00AB454B"/>
    <w:rsid w:val="00AD288D"/>
    <w:rsid w:val="00AD2D5B"/>
    <w:rsid w:val="00AD76E5"/>
    <w:rsid w:val="00AF2499"/>
    <w:rsid w:val="00B1444D"/>
    <w:rsid w:val="00B151EA"/>
    <w:rsid w:val="00B1782A"/>
    <w:rsid w:val="00B23A37"/>
    <w:rsid w:val="00B3332A"/>
    <w:rsid w:val="00B43280"/>
    <w:rsid w:val="00B43FCC"/>
    <w:rsid w:val="00B641AD"/>
    <w:rsid w:val="00B80E4A"/>
    <w:rsid w:val="00B93298"/>
    <w:rsid w:val="00BB5071"/>
    <w:rsid w:val="00BD0D4C"/>
    <w:rsid w:val="00BF2755"/>
    <w:rsid w:val="00C210EE"/>
    <w:rsid w:val="00C302CF"/>
    <w:rsid w:val="00C32869"/>
    <w:rsid w:val="00C900E4"/>
    <w:rsid w:val="00CC3C8A"/>
    <w:rsid w:val="00D02110"/>
    <w:rsid w:val="00D04DED"/>
    <w:rsid w:val="00D13558"/>
    <w:rsid w:val="00D24007"/>
    <w:rsid w:val="00D252E2"/>
    <w:rsid w:val="00D37515"/>
    <w:rsid w:val="00D63638"/>
    <w:rsid w:val="00DA3257"/>
    <w:rsid w:val="00DC28DF"/>
    <w:rsid w:val="00DC4861"/>
    <w:rsid w:val="00DD0161"/>
    <w:rsid w:val="00DD39D1"/>
    <w:rsid w:val="00DD592B"/>
    <w:rsid w:val="00DE3E38"/>
    <w:rsid w:val="00DF3AEB"/>
    <w:rsid w:val="00E0252D"/>
    <w:rsid w:val="00E05153"/>
    <w:rsid w:val="00E24363"/>
    <w:rsid w:val="00E269FE"/>
    <w:rsid w:val="00E30800"/>
    <w:rsid w:val="00E40651"/>
    <w:rsid w:val="00E826A3"/>
    <w:rsid w:val="00E9215E"/>
    <w:rsid w:val="00EA11DA"/>
    <w:rsid w:val="00EA666F"/>
    <w:rsid w:val="00EA6E56"/>
    <w:rsid w:val="00EB5C47"/>
    <w:rsid w:val="00EB5FA1"/>
    <w:rsid w:val="00EF1D95"/>
    <w:rsid w:val="00EF6F7C"/>
    <w:rsid w:val="00F04332"/>
    <w:rsid w:val="00F7129B"/>
    <w:rsid w:val="00F712E4"/>
    <w:rsid w:val="00FB4E04"/>
    <w:rsid w:val="00FD3024"/>
    <w:rsid w:val="00FD3FCC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373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3D41"/>
  </w:style>
  <w:style w:type="paragraph" w:styleId="a5">
    <w:name w:val="footer"/>
    <w:basedOn w:val="a"/>
    <w:link w:val="a6"/>
    <w:uiPriority w:val="99"/>
    <w:semiHidden/>
    <w:rsid w:val="007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3D41"/>
  </w:style>
  <w:style w:type="paragraph" w:styleId="a7">
    <w:name w:val="Normal (Web)"/>
    <w:basedOn w:val="a"/>
    <w:uiPriority w:val="99"/>
    <w:rsid w:val="00D0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D04DED"/>
    <w:rPr>
      <w:color w:val="0000FF"/>
      <w:u w:val="single"/>
    </w:rPr>
  </w:style>
  <w:style w:type="character" w:styleId="a9">
    <w:name w:val="Strong"/>
    <w:basedOn w:val="a0"/>
    <w:uiPriority w:val="22"/>
    <w:qFormat/>
    <w:rsid w:val="00436CDA"/>
    <w:rPr>
      <w:b/>
      <w:bCs/>
    </w:rPr>
  </w:style>
  <w:style w:type="paragraph" w:styleId="aa">
    <w:name w:val="List Paragraph"/>
    <w:basedOn w:val="a"/>
    <w:uiPriority w:val="34"/>
    <w:qFormat/>
    <w:rsid w:val="00436CDA"/>
    <w:pPr>
      <w:ind w:left="720"/>
    </w:pPr>
  </w:style>
  <w:style w:type="paragraph" w:customStyle="1" w:styleId="p1">
    <w:name w:val="p1"/>
    <w:basedOn w:val="a"/>
    <w:uiPriority w:val="99"/>
    <w:rsid w:val="004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36CDA"/>
  </w:style>
  <w:style w:type="character" w:customStyle="1" w:styleId="s2">
    <w:name w:val="s2"/>
    <w:basedOn w:val="a0"/>
    <w:uiPriority w:val="99"/>
    <w:rsid w:val="00436CDA"/>
  </w:style>
  <w:style w:type="paragraph" w:styleId="ab">
    <w:name w:val="Body Text"/>
    <w:basedOn w:val="a"/>
    <w:link w:val="ac"/>
    <w:uiPriority w:val="99"/>
    <w:rsid w:val="00436C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436CDA"/>
    <w:rPr>
      <w:rFonts w:ascii="Calibri" w:eastAsia="Times New Roman" w:hAnsi="Calibri" w:cs="Calibri"/>
    </w:rPr>
  </w:style>
  <w:style w:type="paragraph" w:styleId="ad">
    <w:name w:val="Body Text First Indent"/>
    <w:basedOn w:val="ab"/>
    <w:link w:val="ae"/>
    <w:uiPriority w:val="99"/>
    <w:rsid w:val="00436CDA"/>
    <w:pPr>
      <w:ind w:firstLine="210"/>
    </w:pPr>
  </w:style>
  <w:style w:type="character" w:customStyle="1" w:styleId="ae">
    <w:name w:val="Красная строка Знак"/>
    <w:basedOn w:val="ac"/>
    <w:link w:val="ad"/>
    <w:uiPriority w:val="99"/>
    <w:locked/>
    <w:rsid w:val="00436CDA"/>
    <w:rPr>
      <w:rFonts w:ascii="Calibri" w:eastAsia="Times New Roman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70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A7A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basedOn w:val="a0"/>
    <w:link w:val="Bodytext20"/>
    <w:locked/>
    <w:rsid w:val="002D27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273F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ubtle Emphasis"/>
    <w:basedOn w:val="a0"/>
    <w:uiPriority w:val="19"/>
    <w:qFormat/>
    <w:rsid w:val="007C6D24"/>
    <w:rPr>
      <w:i/>
      <w:iCs/>
      <w:color w:val="808080" w:themeColor="text1" w:themeTint="7F"/>
    </w:rPr>
  </w:style>
  <w:style w:type="character" w:customStyle="1" w:styleId="FontStyle94">
    <w:name w:val="Font Style94"/>
    <w:uiPriority w:val="99"/>
    <w:rsid w:val="007373DF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uiPriority w:val="99"/>
    <w:rsid w:val="007373DF"/>
    <w:rPr>
      <w:rFonts w:ascii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7373D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10pt">
    <w:name w:val="Основной текст + 10 pt"/>
    <w:rsid w:val="00FD30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Default">
    <w:name w:val="Default"/>
    <w:rsid w:val="003C2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erson3">
    <w:name w:val="person_3"/>
    <w:basedOn w:val="a"/>
    <w:uiPriority w:val="99"/>
    <w:rsid w:val="009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locked/>
    <w:rsid w:val="00C302CF"/>
    <w:rPr>
      <w:i/>
      <w:iCs/>
    </w:rPr>
  </w:style>
  <w:style w:type="paragraph" w:styleId="af3">
    <w:name w:val="caption"/>
    <w:basedOn w:val="a"/>
    <w:next w:val="a"/>
    <w:unhideWhenUsed/>
    <w:qFormat/>
    <w:locked/>
    <w:rsid w:val="009B67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373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3D41"/>
  </w:style>
  <w:style w:type="paragraph" w:styleId="a5">
    <w:name w:val="footer"/>
    <w:basedOn w:val="a"/>
    <w:link w:val="a6"/>
    <w:uiPriority w:val="99"/>
    <w:semiHidden/>
    <w:rsid w:val="007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3D41"/>
  </w:style>
  <w:style w:type="paragraph" w:styleId="a7">
    <w:name w:val="Normal (Web)"/>
    <w:basedOn w:val="a"/>
    <w:uiPriority w:val="99"/>
    <w:rsid w:val="00D0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D04DED"/>
    <w:rPr>
      <w:color w:val="0000FF"/>
      <w:u w:val="single"/>
    </w:rPr>
  </w:style>
  <w:style w:type="character" w:styleId="a9">
    <w:name w:val="Strong"/>
    <w:basedOn w:val="a0"/>
    <w:uiPriority w:val="22"/>
    <w:qFormat/>
    <w:rsid w:val="00436CDA"/>
    <w:rPr>
      <w:b/>
      <w:bCs/>
    </w:rPr>
  </w:style>
  <w:style w:type="paragraph" w:styleId="aa">
    <w:name w:val="List Paragraph"/>
    <w:basedOn w:val="a"/>
    <w:uiPriority w:val="34"/>
    <w:qFormat/>
    <w:rsid w:val="00436CDA"/>
    <w:pPr>
      <w:ind w:left="720"/>
    </w:pPr>
  </w:style>
  <w:style w:type="paragraph" w:customStyle="1" w:styleId="p1">
    <w:name w:val="p1"/>
    <w:basedOn w:val="a"/>
    <w:uiPriority w:val="99"/>
    <w:rsid w:val="004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36CDA"/>
  </w:style>
  <w:style w:type="character" w:customStyle="1" w:styleId="s2">
    <w:name w:val="s2"/>
    <w:basedOn w:val="a0"/>
    <w:uiPriority w:val="99"/>
    <w:rsid w:val="00436CDA"/>
  </w:style>
  <w:style w:type="paragraph" w:styleId="ab">
    <w:name w:val="Body Text"/>
    <w:basedOn w:val="a"/>
    <w:link w:val="ac"/>
    <w:uiPriority w:val="99"/>
    <w:rsid w:val="00436C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436CDA"/>
    <w:rPr>
      <w:rFonts w:ascii="Calibri" w:eastAsia="Times New Roman" w:hAnsi="Calibri" w:cs="Calibri"/>
    </w:rPr>
  </w:style>
  <w:style w:type="paragraph" w:styleId="ad">
    <w:name w:val="Body Text First Indent"/>
    <w:basedOn w:val="ab"/>
    <w:link w:val="ae"/>
    <w:uiPriority w:val="99"/>
    <w:rsid w:val="00436CDA"/>
    <w:pPr>
      <w:ind w:firstLine="210"/>
    </w:pPr>
  </w:style>
  <w:style w:type="character" w:customStyle="1" w:styleId="ae">
    <w:name w:val="Красная строка Знак"/>
    <w:basedOn w:val="ac"/>
    <w:link w:val="ad"/>
    <w:uiPriority w:val="99"/>
    <w:locked/>
    <w:rsid w:val="00436CDA"/>
    <w:rPr>
      <w:rFonts w:ascii="Calibri" w:eastAsia="Times New Roman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70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A7A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basedOn w:val="a0"/>
    <w:link w:val="Bodytext20"/>
    <w:locked/>
    <w:rsid w:val="002D27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273F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ubtle Emphasis"/>
    <w:basedOn w:val="a0"/>
    <w:uiPriority w:val="19"/>
    <w:qFormat/>
    <w:rsid w:val="007C6D24"/>
    <w:rPr>
      <w:i/>
      <w:iCs/>
      <w:color w:val="808080" w:themeColor="text1" w:themeTint="7F"/>
    </w:rPr>
  </w:style>
  <w:style w:type="character" w:customStyle="1" w:styleId="FontStyle94">
    <w:name w:val="Font Style94"/>
    <w:uiPriority w:val="99"/>
    <w:rsid w:val="007373DF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uiPriority w:val="99"/>
    <w:rsid w:val="007373DF"/>
    <w:rPr>
      <w:rFonts w:ascii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7373D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10pt">
    <w:name w:val="Основной текст + 10 pt"/>
    <w:rsid w:val="00FD30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Default">
    <w:name w:val="Default"/>
    <w:rsid w:val="003C2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erson3">
    <w:name w:val="person_3"/>
    <w:basedOn w:val="a"/>
    <w:uiPriority w:val="99"/>
    <w:rsid w:val="009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locked/>
    <w:rsid w:val="00C302CF"/>
    <w:rPr>
      <w:i/>
      <w:iCs/>
    </w:rPr>
  </w:style>
  <w:style w:type="paragraph" w:styleId="af3">
    <w:name w:val="caption"/>
    <w:basedOn w:val="a"/>
    <w:next w:val="a"/>
    <w:unhideWhenUsed/>
    <w:qFormat/>
    <w:locked/>
    <w:rsid w:val="009B67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2021-03-01T03:41:00Z</cp:lastPrinted>
  <dcterms:created xsi:type="dcterms:W3CDTF">2021-03-01T03:42:00Z</dcterms:created>
  <dcterms:modified xsi:type="dcterms:W3CDTF">2021-03-05T09:08:00Z</dcterms:modified>
</cp:coreProperties>
</file>