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78" w:rsidRPr="00963578" w:rsidRDefault="00963578" w:rsidP="00963578">
      <w:pPr>
        <w:tabs>
          <w:tab w:val="left" w:pos="1420"/>
          <w:tab w:val="center" w:pos="497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gramStart"/>
      <w:r w:rsidRPr="00963578">
        <w:rPr>
          <w:b/>
          <w:color w:val="000000"/>
          <w:sz w:val="28"/>
          <w:szCs w:val="28"/>
        </w:rPr>
        <w:t>СПАССК-ДАЛЬНИЙ</w:t>
      </w:r>
      <w:proofErr w:type="gramEnd"/>
    </w:p>
    <w:p w:rsidR="00963578" w:rsidRPr="00963578" w:rsidRDefault="00963578" w:rsidP="00963578">
      <w:pPr>
        <w:tabs>
          <w:tab w:val="left" w:pos="1420"/>
          <w:tab w:val="center" w:pos="4974"/>
        </w:tabs>
        <w:autoSpaceDE w:val="0"/>
        <w:autoSpaceDN w:val="0"/>
        <w:adjustRightInd w:val="0"/>
        <w:jc w:val="both"/>
        <w:rPr>
          <w:b/>
          <w:snapToGrid w:val="0"/>
          <w:color w:val="000000"/>
          <w:sz w:val="28"/>
          <w:szCs w:val="28"/>
        </w:rPr>
      </w:pPr>
      <w:r w:rsidRPr="00963578">
        <w:rPr>
          <w:color w:val="000000"/>
          <w:sz w:val="28"/>
          <w:szCs w:val="28"/>
        </w:rPr>
        <w:t xml:space="preserve">Развитие малого и среднего предпринимательства является одним из важных инструментов решения социально-экономических проблем городского округа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>, которые позволяют создавать новые рабочие места, пополнять местный бюджет за счет налоговых поступлений, повысить доходы населения за счет самостоятельной хозяйственной деятельности. Экономический эффект от результатов деятельности</w:t>
      </w:r>
      <w:r>
        <w:rPr>
          <w:color w:val="000000"/>
          <w:sz w:val="28"/>
          <w:szCs w:val="28"/>
        </w:rPr>
        <w:t xml:space="preserve"> </w:t>
      </w:r>
      <w:r w:rsidRPr="00963578">
        <w:rPr>
          <w:rStyle w:val="highlight"/>
          <w:color w:val="000000"/>
          <w:sz w:val="28"/>
          <w:szCs w:val="28"/>
        </w:rPr>
        <w:t>малого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963578">
        <w:rPr>
          <w:color w:val="000000"/>
          <w:sz w:val="28"/>
          <w:szCs w:val="28"/>
        </w:rPr>
        <w:t>и среднего бизнеса оценивается с точки зрения увеличения его вклада в объем выпускаемой продукции (услуг), повышения качества и конкурентоспособности производимых товаров и услуг, росту д</w:t>
      </w:r>
      <w:r w:rsidRPr="00963578">
        <w:rPr>
          <w:snapToGrid w:val="0"/>
          <w:color w:val="000000"/>
          <w:sz w:val="28"/>
          <w:szCs w:val="28"/>
        </w:rPr>
        <w:t>оли работников, занятых в малом и среднем предпринимательстве в общей</w:t>
      </w:r>
      <w:r>
        <w:rPr>
          <w:snapToGrid w:val="0"/>
          <w:color w:val="000000"/>
          <w:sz w:val="28"/>
          <w:szCs w:val="28"/>
        </w:rPr>
        <w:t xml:space="preserve"> </w:t>
      </w:r>
      <w:r w:rsidRPr="00963578">
        <w:rPr>
          <w:snapToGrid w:val="0"/>
          <w:color w:val="000000"/>
          <w:sz w:val="28"/>
          <w:szCs w:val="28"/>
        </w:rPr>
        <w:t>численности занятых в экономике городского округа.</w:t>
      </w:r>
    </w:p>
    <w:p w:rsidR="00963578" w:rsidRPr="00963578" w:rsidRDefault="00963578" w:rsidP="00963578">
      <w:pPr>
        <w:tabs>
          <w:tab w:val="left" w:pos="1420"/>
          <w:tab w:val="center" w:pos="4974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963578">
        <w:rPr>
          <w:b/>
          <w:i/>
          <w:color w:val="000000"/>
          <w:sz w:val="28"/>
          <w:szCs w:val="28"/>
        </w:rPr>
        <w:t xml:space="preserve">Что наиболее значительное удалось сделать в 2019 году? </w:t>
      </w:r>
    </w:p>
    <w:p w:rsidR="00963578" w:rsidRPr="00963578" w:rsidRDefault="00963578" w:rsidP="00963578">
      <w:pPr>
        <w:jc w:val="both"/>
        <w:rPr>
          <w:color w:val="000000"/>
          <w:sz w:val="28"/>
          <w:szCs w:val="28"/>
        </w:rPr>
      </w:pPr>
      <w:r w:rsidRPr="00963578">
        <w:rPr>
          <w:color w:val="000000"/>
          <w:sz w:val="28"/>
          <w:szCs w:val="28"/>
        </w:rPr>
        <w:t xml:space="preserve">В 2019 году продолжено оказание финансовой поддержки субъектов малого и среднего предпринимательства в ходе исполнения муниципальной программы «Развитие малого и среднего предпринимательства на территории городского округа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 xml:space="preserve"> на 2017-2021 годы». Из средств бюджета городского округа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 xml:space="preserve"> было заложено 500000,00 рублей на поддержку малого и среднего предпринимательства. В адрес Администрации городского округа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 xml:space="preserve"> было подано три заявки от трёх субъектов малого предпринимательства на предоставление субсидий из бюджета на компенсацию части фактически понесенных затрат на приобретение оборудования (основных средств) используемые в ходе предпринимательской деятельности. Малым бизнесом приобретено оборудование для предприятия общественного питания, специализированный автотранспорт, медицинское оборудование. Это позитивная тенденция, когда предприниматели делают инвестиции в обновление основных средств, модернизацию производства, расширению производства товара на территории города, создают новые рабочие места. Поддержку получили 3 субъекта малого предпринимательства: ООО МЦ «Меридиан здоровья», ООО «</w:t>
      </w:r>
      <w:proofErr w:type="spellStart"/>
      <w:r w:rsidRPr="00963578">
        <w:rPr>
          <w:color w:val="000000"/>
          <w:sz w:val="28"/>
          <w:szCs w:val="28"/>
        </w:rPr>
        <w:t>СЛПК-Групп</w:t>
      </w:r>
      <w:proofErr w:type="spellEnd"/>
      <w:r w:rsidRPr="00963578">
        <w:rPr>
          <w:color w:val="000000"/>
          <w:sz w:val="28"/>
          <w:szCs w:val="28"/>
        </w:rPr>
        <w:t xml:space="preserve">», ООО «Виза». </w:t>
      </w:r>
    </w:p>
    <w:p w:rsidR="00963578" w:rsidRPr="00963578" w:rsidRDefault="00963578" w:rsidP="00963578">
      <w:pPr>
        <w:tabs>
          <w:tab w:val="left" w:pos="1420"/>
          <w:tab w:val="center" w:pos="4974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963578">
        <w:rPr>
          <w:b/>
          <w:i/>
          <w:color w:val="000000"/>
          <w:sz w:val="28"/>
          <w:szCs w:val="28"/>
        </w:rPr>
        <w:t>Какие задачи стоят в 2020 году?</w:t>
      </w:r>
    </w:p>
    <w:p w:rsidR="00963578" w:rsidRPr="00963578" w:rsidRDefault="00963578" w:rsidP="00963578">
      <w:pPr>
        <w:tabs>
          <w:tab w:val="left" w:pos="1420"/>
          <w:tab w:val="center" w:pos="49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3578">
        <w:rPr>
          <w:color w:val="000000"/>
          <w:sz w:val="28"/>
          <w:szCs w:val="28"/>
        </w:rPr>
        <w:t xml:space="preserve">Основной задачей текущего года считаем участие бизнеса и общественных организаций предпринимателей в развитии территории муниципального образования городской округу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 xml:space="preserve"> и реализации на территории городского округа национальных проектов. </w:t>
      </w:r>
    </w:p>
    <w:p w:rsidR="00E50577" w:rsidRPr="00963578" w:rsidRDefault="00963578" w:rsidP="00963578">
      <w:pPr>
        <w:jc w:val="both"/>
        <w:rPr>
          <w:sz w:val="28"/>
          <w:szCs w:val="28"/>
        </w:rPr>
      </w:pPr>
      <w:r w:rsidRPr="00963578">
        <w:rPr>
          <w:color w:val="000000"/>
          <w:sz w:val="28"/>
          <w:szCs w:val="28"/>
        </w:rPr>
        <w:t xml:space="preserve">В 2019 году проведены четыре встречи главы городского округа </w:t>
      </w:r>
      <w:proofErr w:type="spellStart"/>
      <w:proofErr w:type="gramStart"/>
      <w:r w:rsidRPr="00963578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963578">
        <w:rPr>
          <w:color w:val="000000"/>
          <w:sz w:val="28"/>
          <w:szCs w:val="28"/>
        </w:rPr>
        <w:t xml:space="preserve"> с предпринимателями города. В ходе проведения мероприятий обсуждались вопросы развития торговой деятельности, исполнении муниципальной программы развития предпринимательства, социально-экономическое развитие города.</w:t>
      </w:r>
    </w:p>
    <w:sectPr w:rsidR="00E50577" w:rsidRPr="00963578" w:rsidSect="009635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578"/>
    <w:rsid w:val="00963578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rsid w:val="0096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2020-03-05T10:42:00Z</dcterms:created>
  <dcterms:modified xsi:type="dcterms:W3CDTF">2020-03-05T10:44:00Z</dcterms:modified>
</cp:coreProperties>
</file>