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2F" w:rsidRPr="00F42671" w:rsidRDefault="00AE182F" w:rsidP="00AE18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ОБЬ</w:t>
      </w:r>
    </w:p>
    <w:p w:rsidR="00AE182F" w:rsidRPr="009C230D" w:rsidRDefault="00AE182F" w:rsidP="00AE182F">
      <w:pPr>
        <w:suppressAutoHyphens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</w:t>
      </w:r>
      <w:r w:rsidRPr="009C230D">
        <w:rPr>
          <w:color w:val="000000"/>
          <w:sz w:val="28"/>
          <w:szCs w:val="28"/>
        </w:rPr>
        <w:t xml:space="preserve">ерритории города на 01.01.2020 года осуществляют деятельность 908 субъектов малого и среднего предпринимательства (далее – </w:t>
      </w:r>
      <w:proofErr w:type="spellStart"/>
      <w:r w:rsidRPr="009C230D">
        <w:rPr>
          <w:color w:val="000000"/>
          <w:sz w:val="28"/>
          <w:szCs w:val="28"/>
        </w:rPr>
        <w:t>СМиСП</w:t>
      </w:r>
      <w:proofErr w:type="spellEnd"/>
      <w:r w:rsidRPr="009C230D">
        <w:rPr>
          <w:color w:val="000000"/>
          <w:sz w:val="28"/>
          <w:szCs w:val="28"/>
        </w:rPr>
        <w:t xml:space="preserve">) из них 525 индивидуальных предпринимателей, вклад </w:t>
      </w:r>
      <w:proofErr w:type="spellStart"/>
      <w:r w:rsidRPr="009C230D">
        <w:rPr>
          <w:color w:val="000000"/>
          <w:sz w:val="28"/>
          <w:szCs w:val="28"/>
        </w:rPr>
        <w:t>СМиСП</w:t>
      </w:r>
      <w:proofErr w:type="spellEnd"/>
      <w:r w:rsidRPr="009C230D">
        <w:rPr>
          <w:color w:val="000000"/>
          <w:sz w:val="28"/>
          <w:szCs w:val="28"/>
        </w:rPr>
        <w:t xml:space="preserve"> в общегородском выпуске товаров, работ и услуг составляет 29,29%.</w:t>
      </w:r>
    </w:p>
    <w:p w:rsidR="00AE182F" w:rsidRPr="00F42671" w:rsidRDefault="00AE182F" w:rsidP="00AE182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C230D">
        <w:rPr>
          <w:rFonts w:eastAsia="Calibri"/>
          <w:color w:val="000000"/>
          <w:sz w:val="28"/>
          <w:szCs w:val="28"/>
          <w:lang w:eastAsia="en-US"/>
        </w:rPr>
        <w:t>Для поддержки предпринимательской активности в 2019 году продолжилась реализация муниципальной программы «Развитие субъектов малого и среднего предпринимательства в муниципальном образовании города Оби Новосибирской области на 2017 – 2019 годы».</w:t>
      </w:r>
    </w:p>
    <w:p w:rsidR="00AE182F" w:rsidRPr="00F42671" w:rsidRDefault="00AE182F" w:rsidP="00AE182F">
      <w:pPr>
        <w:jc w:val="both"/>
        <w:rPr>
          <w:rFonts w:eastAsia="Calibri"/>
          <w:sz w:val="28"/>
          <w:szCs w:val="28"/>
          <w:lang w:eastAsia="en-US"/>
        </w:rPr>
      </w:pPr>
      <w:r w:rsidRPr="00F42671">
        <w:rPr>
          <w:rFonts w:eastAsia="Calibri"/>
          <w:sz w:val="28"/>
          <w:szCs w:val="28"/>
          <w:lang w:eastAsia="en-US"/>
        </w:rPr>
        <w:t>В связи с завершением муниципальной программы «Развитие субъектов малого и среднего предпринимательства в муниципальном образовании города Оби Новосибирской области на 2017 – 2019 годы» в 2019 году разработан проект постановления об утверждении муниципальной программы «Развитие субъектов малого и среднего предпринимательства в муниципальном образовании города Оби Новосибирской области на 2020 – 2022 годы».</w:t>
      </w:r>
    </w:p>
    <w:p w:rsidR="00AE182F" w:rsidRPr="00F42671" w:rsidRDefault="00AE182F" w:rsidP="00AE182F">
      <w:pPr>
        <w:jc w:val="both"/>
        <w:rPr>
          <w:rFonts w:eastAsia="Calibri"/>
          <w:sz w:val="28"/>
          <w:szCs w:val="28"/>
          <w:lang w:eastAsia="en-US"/>
        </w:rPr>
      </w:pPr>
      <w:r w:rsidRPr="00F42671">
        <w:rPr>
          <w:rFonts w:eastAsia="Calibri"/>
          <w:sz w:val="28"/>
          <w:szCs w:val="28"/>
          <w:lang w:eastAsia="en-US"/>
        </w:rPr>
        <w:t>Новая Программа прошла процедуру оценки регулирующего воздействия.</w:t>
      </w:r>
    </w:p>
    <w:p w:rsidR="00AE182F" w:rsidRPr="00F42671" w:rsidRDefault="00AE182F" w:rsidP="00AE182F">
      <w:pPr>
        <w:jc w:val="both"/>
        <w:rPr>
          <w:rFonts w:eastAsia="Calibri"/>
          <w:sz w:val="28"/>
          <w:szCs w:val="28"/>
          <w:lang w:eastAsia="en-US"/>
        </w:rPr>
      </w:pPr>
      <w:r w:rsidRPr="00F42671">
        <w:rPr>
          <w:rFonts w:eastAsia="Calibri"/>
          <w:sz w:val="28"/>
          <w:szCs w:val="28"/>
          <w:lang w:eastAsia="en-US"/>
        </w:rPr>
        <w:t>О проведении публичных консультаций был извещен Уполномоченный по защите прав предпринимателей в Новосибирской области и члены Совета по содействию развития малого и среднего предпринимательства при администрации города Оби.</w:t>
      </w:r>
    </w:p>
    <w:p w:rsidR="00AE182F" w:rsidRPr="00F42671" w:rsidRDefault="00AE182F" w:rsidP="00AE182F">
      <w:pPr>
        <w:jc w:val="both"/>
        <w:rPr>
          <w:rFonts w:eastAsia="Calibri"/>
          <w:sz w:val="28"/>
          <w:szCs w:val="28"/>
          <w:lang w:eastAsia="en-US"/>
        </w:rPr>
      </w:pPr>
      <w:r w:rsidRPr="00F42671">
        <w:rPr>
          <w:rFonts w:eastAsia="Calibri"/>
          <w:sz w:val="28"/>
          <w:szCs w:val="28"/>
          <w:lang w:eastAsia="en-US"/>
        </w:rPr>
        <w:t>В период проведения публичных консультаций поступили замечания и предложения от Уполномоченного по защите прав предпринимателей в Новосибирской области. Практически все замечания были учтены. Документы процедуры ОРВ размещены в ГИС НСО «Электронная демократия Новосибирской области».</w:t>
      </w:r>
    </w:p>
    <w:p w:rsidR="00AE182F" w:rsidRPr="00F42671" w:rsidRDefault="00AE182F" w:rsidP="00AE182F">
      <w:pPr>
        <w:jc w:val="both"/>
        <w:rPr>
          <w:rFonts w:eastAsia="Calibri"/>
          <w:sz w:val="28"/>
          <w:szCs w:val="28"/>
          <w:lang w:eastAsia="en-US"/>
        </w:rPr>
      </w:pPr>
      <w:r w:rsidRPr="00F42671">
        <w:rPr>
          <w:rFonts w:eastAsia="Calibri"/>
          <w:sz w:val="28"/>
          <w:szCs w:val="28"/>
          <w:lang w:eastAsia="en-US"/>
        </w:rPr>
        <w:t>Программа утверждена Постановлением администрации города Оби от 11.06.2019 года №544.</w:t>
      </w:r>
    </w:p>
    <w:p w:rsidR="00AE182F" w:rsidRPr="00F42671" w:rsidRDefault="00AE182F" w:rsidP="00AE182F">
      <w:pPr>
        <w:jc w:val="both"/>
        <w:rPr>
          <w:rFonts w:eastAsia="Calibri"/>
          <w:sz w:val="28"/>
          <w:szCs w:val="28"/>
          <w:lang w:eastAsia="en-US"/>
        </w:rPr>
      </w:pPr>
      <w:r w:rsidRPr="00F42671">
        <w:rPr>
          <w:rFonts w:eastAsia="Calibri"/>
          <w:sz w:val="28"/>
          <w:szCs w:val="28"/>
          <w:lang w:eastAsia="en-US"/>
        </w:rPr>
        <w:t>В 2019 году на выполнение мероприятий в рамках программы запланировано средств из</w:t>
      </w:r>
      <w:r>
        <w:rPr>
          <w:rFonts w:eastAsia="Calibri"/>
          <w:sz w:val="28"/>
          <w:szCs w:val="28"/>
          <w:lang w:eastAsia="en-US"/>
        </w:rPr>
        <w:t xml:space="preserve"> местного бюджета в размере 300</w:t>
      </w:r>
      <w:r w:rsidRPr="00F42671">
        <w:rPr>
          <w:rFonts w:eastAsia="Calibri"/>
          <w:sz w:val="28"/>
          <w:szCs w:val="28"/>
          <w:lang w:eastAsia="en-US"/>
        </w:rPr>
        <w:t>000 рублей и средств из о</w:t>
      </w:r>
      <w:r>
        <w:rPr>
          <w:rFonts w:eastAsia="Calibri"/>
          <w:sz w:val="28"/>
          <w:szCs w:val="28"/>
          <w:lang w:eastAsia="en-US"/>
        </w:rPr>
        <w:t>бластного бюджета в размере 347</w:t>
      </w:r>
      <w:r w:rsidRPr="00F42671">
        <w:rPr>
          <w:rFonts w:eastAsia="Calibri"/>
          <w:sz w:val="28"/>
          <w:szCs w:val="28"/>
          <w:lang w:eastAsia="en-US"/>
        </w:rPr>
        <w:t>600 рублей.</w:t>
      </w:r>
    </w:p>
    <w:p w:rsidR="00AE182F" w:rsidRPr="00F42671" w:rsidRDefault="00AE182F" w:rsidP="00AE182F">
      <w:pPr>
        <w:jc w:val="both"/>
        <w:rPr>
          <w:rFonts w:eastAsia="Calibri"/>
          <w:sz w:val="28"/>
          <w:szCs w:val="28"/>
          <w:lang w:eastAsia="en-US"/>
        </w:rPr>
      </w:pPr>
      <w:r w:rsidRPr="00F42671">
        <w:rPr>
          <w:rFonts w:eastAsia="Calibri"/>
          <w:sz w:val="28"/>
          <w:szCs w:val="28"/>
          <w:lang w:eastAsia="en-US"/>
        </w:rPr>
        <w:t>Заключен контракт на оформление четырех обязательных областных оптово-розничных универсальных ярмарок Новосибирской области воздушными шарами на общую сумму 50000 рублей из средств местного бюджета.</w:t>
      </w:r>
    </w:p>
    <w:p w:rsidR="00AE182F" w:rsidRPr="00F42671" w:rsidRDefault="00AE182F" w:rsidP="00AE182F">
      <w:pPr>
        <w:jc w:val="both"/>
        <w:rPr>
          <w:rFonts w:eastAsia="Calibri"/>
          <w:sz w:val="28"/>
          <w:szCs w:val="28"/>
          <w:lang w:eastAsia="en-US"/>
        </w:rPr>
      </w:pPr>
      <w:r w:rsidRPr="00F42671">
        <w:rPr>
          <w:rFonts w:eastAsia="Calibri"/>
          <w:sz w:val="28"/>
          <w:szCs w:val="28"/>
          <w:lang w:eastAsia="en-US"/>
        </w:rPr>
        <w:t>Заключен контракт на оказание услуг в области дополнительного образования (проведение обучающего семинара для субъектов малого и среднего предпринимательства) на сумму 28800 рублей из средств местного бюджета.</w:t>
      </w:r>
    </w:p>
    <w:p w:rsidR="00AE182F" w:rsidRPr="00F42671" w:rsidRDefault="00AE182F" w:rsidP="00AE182F">
      <w:pPr>
        <w:jc w:val="both"/>
        <w:rPr>
          <w:rFonts w:eastAsia="Calibri"/>
          <w:sz w:val="28"/>
          <w:szCs w:val="28"/>
          <w:lang w:eastAsia="en-US"/>
        </w:rPr>
      </w:pPr>
      <w:r w:rsidRPr="00F42671">
        <w:rPr>
          <w:rFonts w:eastAsia="Calibri"/>
          <w:sz w:val="28"/>
          <w:szCs w:val="28"/>
          <w:lang w:eastAsia="en-US"/>
        </w:rPr>
        <w:t>Семинар состоялся 4 июня, на котором присутствовал 21 субъект малого и среднего предпринимательства. По окончанию семинара участникам вручены сертификаты.</w:t>
      </w:r>
    </w:p>
    <w:p w:rsidR="00AE182F" w:rsidRPr="00F42671" w:rsidRDefault="00AE182F" w:rsidP="00AE182F">
      <w:pPr>
        <w:jc w:val="both"/>
        <w:rPr>
          <w:rFonts w:eastAsia="Calibri"/>
          <w:sz w:val="28"/>
          <w:szCs w:val="28"/>
          <w:lang w:eastAsia="en-US"/>
        </w:rPr>
      </w:pPr>
      <w:r w:rsidRPr="00F42671">
        <w:rPr>
          <w:rFonts w:eastAsia="Calibri"/>
          <w:sz w:val="28"/>
          <w:szCs w:val="28"/>
          <w:lang w:eastAsia="en-US"/>
        </w:rPr>
        <w:t xml:space="preserve">Организовано участие </w:t>
      </w:r>
      <w:proofErr w:type="spellStart"/>
      <w:r w:rsidRPr="00F42671">
        <w:rPr>
          <w:rFonts w:eastAsia="Calibri"/>
          <w:sz w:val="28"/>
          <w:szCs w:val="28"/>
          <w:lang w:eastAsia="en-US"/>
        </w:rPr>
        <w:t>СМиСП</w:t>
      </w:r>
      <w:proofErr w:type="spellEnd"/>
      <w:r w:rsidRPr="00F42671">
        <w:rPr>
          <w:rFonts w:eastAsia="Calibri"/>
          <w:sz w:val="28"/>
          <w:szCs w:val="28"/>
          <w:lang w:eastAsia="en-US"/>
        </w:rPr>
        <w:t xml:space="preserve"> в областных оптово-розничных универсальных ярмарках Новосибирской области в </w:t>
      </w:r>
      <w:proofErr w:type="gramStart"/>
      <w:r w:rsidRPr="00F42671">
        <w:rPr>
          <w:rFonts w:eastAsia="Calibri"/>
          <w:sz w:val="28"/>
          <w:szCs w:val="28"/>
          <w:lang w:eastAsia="en-US"/>
        </w:rPr>
        <w:t>г</w:t>
      </w:r>
      <w:proofErr w:type="gramEnd"/>
      <w:r w:rsidRPr="00F42671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42671">
        <w:rPr>
          <w:rFonts w:eastAsia="Calibri"/>
          <w:sz w:val="28"/>
          <w:szCs w:val="28"/>
          <w:lang w:eastAsia="en-US"/>
        </w:rPr>
        <w:t>Искитим</w:t>
      </w:r>
      <w:proofErr w:type="spellEnd"/>
      <w:r w:rsidRPr="00F42671">
        <w:rPr>
          <w:rFonts w:eastAsia="Calibri"/>
          <w:sz w:val="28"/>
          <w:szCs w:val="28"/>
          <w:lang w:eastAsia="en-US"/>
        </w:rPr>
        <w:t xml:space="preserve">, р.п. Ордынское, р.п. Колывань, р.п. </w:t>
      </w:r>
      <w:proofErr w:type="spellStart"/>
      <w:r w:rsidRPr="00F42671">
        <w:rPr>
          <w:rFonts w:eastAsia="Calibri"/>
          <w:sz w:val="28"/>
          <w:szCs w:val="28"/>
          <w:lang w:eastAsia="en-US"/>
        </w:rPr>
        <w:t>Краснообск</w:t>
      </w:r>
      <w:proofErr w:type="spellEnd"/>
      <w:r w:rsidRPr="00F42671">
        <w:rPr>
          <w:rFonts w:eastAsia="Calibri"/>
          <w:sz w:val="28"/>
          <w:szCs w:val="28"/>
          <w:lang w:eastAsia="en-US"/>
        </w:rPr>
        <w:t>. Также дополнительно производители приняли участие в ярмарке р. п. Ордынское.</w:t>
      </w:r>
    </w:p>
    <w:p w:rsidR="00AE182F" w:rsidRPr="00F42671" w:rsidRDefault="00AE182F" w:rsidP="00AE182F">
      <w:pPr>
        <w:jc w:val="both"/>
        <w:rPr>
          <w:sz w:val="28"/>
        </w:rPr>
      </w:pPr>
      <w:r w:rsidRPr="00F42671">
        <w:rPr>
          <w:rFonts w:eastAsia="Calibri"/>
          <w:sz w:val="28"/>
          <w:szCs w:val="28"/>
          <w:lang w:eastAsia="en-US"/>
        </w:rPr>
        <w:t xml:space="preserve">В </w:t>
      </w:r>
      <w:r w:rsidRPr="00F42671">
        <w:rPr>
          <w:sz w:val="28"/>
        </w:rPr>
        <w:t>перечень муниципального имущества города Оби Новосибирской области, свободного от прав третьих лиц (за исключением имущественных прав субъектов малого и среднего предпринимательства) добавлено два нежилых помещения.</w:t>
      </w:r>
    </w:p>
    <w:p w:rsidR="00AE182F" w:rsidRPr="00F42671" w:rsidRDefault="00AE182F" w:rsidP="00AE182F">
      <w:pPr>
        <w:shd w:val="clear" w:color="auto" w:fill="FFFFFF"/>
        <w:jc w:val="both"/>
        <w:rPr>
          <w:color w:val="000000"/>
          <w:sz w:val="28"/>
          <w:szCs w:val="28"/>
        </w:rPr>
      </w:pPr>
      <w:r w:rsidRPr="00F42671">
        <w:rPr>
          <w:color w:val="000000"/>
          <w:sz w:val="28"/>
          <w:szCs w:val="28"/>
        </w:rPr>
        <w:t>Продолжает свою работу информационно-консультативный пункт. За консультацией в 2019 году обратилось 17 субъектов малого и среднего предпринимательства.</w:t>
      </w:r>
    </w:p>
    <w:p w:rsidR="00AE182F" w:rsidRPr="00F42671" w:rsidRDefault="00AE182F" w:rsidP="00AE182F">
      <w:pPr>
        <w:suppressAutoHyphens/>
        <w:jc w:val="both"/>
        <w:rPr>
          <w:sz w:val="28"/>
          <w:szCs w:val="20"/>
          <w:lang w:eastAsia="ar-SA"/>
        </w:rPr>
      </w:pPr>
      <w:r w:rsidRPr="00F42671">
        <w:rPr>
          <w:sz w:val="28"/>
          <w:szCs w:val="20"/>
          <w:lang w:eastAsia="ar-SA"/>
        </w:rPr>
        <w:t>Финансовую поддержку получили 2 организации в части компенсации арендных платежей на общую сумму 568800 руб</w:t>
      </w:r>
      <w:r>
        <w:rPr>
          <w:sz w:val="28"/>
          <w:szCs w:val="20"/>
          <w:lang w:eastAsia="ar-SA"/>
        </w:rPr>
        <w:t>лей</w:t>
      </w:r>
      <w:r w:rsidRPr="00F42671">
        <w:rPr>
          <w:sz w:val="28"/>
          <w:szCs w:val="20"/>
          <w:lang w:eastAsia="ar-SA"/>
        </w:rPr>
        <w:t xml:space="preserve"> 00 коп. (347600 рублей из средств областного бюджета и 221200 рублей из средств местного бюджета).</w:t>
      </w:r>
    </w:p>
    <w:p w:rsidR="00E50577" w:rsidRDefault="00E50577" w:rsidP="00AE182F">
      <w:pPr>
        <w:jc w:val="both"/>
      </w:pPr>
    </w:p>
    <w:sectPr w:rsidR="00E50577" w:rsidSect="00AE182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182F"/>
    <w:rsid w:val="00AE182F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2020-03-05T08:07:00Z</dcterms:created>
  <dcterms:modified xsi:type="dcterms:W3CDTF">2020-03-05T08:08:00Z</dcterms:modified>
</cp:coreProperties>
</file>