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37" w:rsidRPr="00887C8F" w:rsidRDefault="00887C8F" w:rsidP="00887C8F">
      <w:pPr>
        <w:pStyle w:val="Style5"/>
        <w:widowControl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БАРНАУЛ</w:t>
      </w:r>
    </w:p>
    <w:p w:rsidR="00672A37" w:rsidRPr="00887C8F" w:rsidRDefault="00672A37" w:rsidP="00887C8F">
      <w:pPr>
        <w:pStyle w:val="Style2"/>
        <w:widowControl/>
        <w:jc w:val="both"/>
        <w:rPr>
          <w:rStyle w:val="FontStyle14"/>
          <w:sz w:val="28"/>
          <w:szCs w:val="28"/>
        </w:rPr>
      </w:pPr>
      <w:r w:rsidRPr="00887C8F">
        <w:rPr>
          <w:rStyle w:val="FontStyle14"/>
          <w:sz w:val="28"/>
          <w:szCs w:val="28"/>
        </w:rPr>
        <w:t>Муниципальная политика в области стимулирования развития малого и среднего предпринимательства осуществляется в соответствии с муниципальной программой «Развитие предпринимательства в городе Барнауле на 2015-2020 годы» (далее - Программа). Предусмотренные в бюджете города денежные средства на реализацию мероприятий Программы в размере 5,2 млн. рублей на 2015 год, освоены в полном объеме.</w:t>
      </w:r>
    </w:p>
    <w:p w:rsidR="00672A37" w:rsidRPr="00887C8F" w:rsidRDefault="00672A37" w:rsidP="00887C8F">
      <w:pPr>
        <w:pStyle w:val="Style2"/>
        <w:widowControl/>
        <w:jc w:val="both"/>
        <w:rPr>
          <w:rStyle w:val="FontStyle14"/>
          <w:sz w:val="28"/>
          <w:szCs w:val="28"/>
        </w:rPr>
      </w:pPr>
      <w:r w:rsidRPr="00887C8F">
        <w:rPr>
          <w:rStyle w:val="FontStyle14"/>
          <w:sz w:val="28"/>
          <w:szCs w:val="28"/>
        </w:rPr>
        <w:t>Муниципальную финансовую поддержку получили 18 субъектов малого бизнеса на сумму 9 млн. рублей, из них 4 млн. рублей привлечены из федерального и краевого бюджетов в рамках софинансирования мероприятий муниципальных программ развития предпринимательства.</w:t>
      </w:r>
    </w:p>
    <w:p w:rsidR="00672A37" w:rsidRPr="00887C8F" w:rsidRDefault="00672A37" w:rsidP="00887C8F">
      <w:pPr>
        <w:pStyle w:val="Style2"/>
        <w:widowControl/>
        <w:jc w:val="both"/>
        <w:rPr>
          <w:rStyle w:val="FontStyle14"/>
          <w:sz w:val="28"/>
          <w:szCs w:val="28"/>
        </w:rPr>
      </w:pPr>
      <w:r w:rsidRPr="00887C8F">
        <w:rPr>
          <w:rStyle w:val="FontStyle14"/>
          <w:sz w:val="28"/>
          <w:szCs w:val="28"/>
        </w:rPr>
        <w:t>Проведен анализ эффективности освоения грантов на модернизацию производства. Благодаря финансово</w:t>
      </w:r>
      <w:r w:rsidR="00887C8F">
        <w:rPr>
          <w:rStyle w:val="FontStyle14"/>
          <w:sz w:val="28"/>
          <w:szCs w:val="28"/>
        </w:rPr>
        <w:t>й поддержке объем выручки у гран</w:t>
      </w:r>
      <w:r w:rsidRPr="00887C8F">
        <w:rPr>
          <w:rStyle w:val="FontStyle14"/>
          <w:sz w:val="28"/>
          <w:szCs w:val="28"/>
        </w:rPr>
        <w:t>тополучателей в 2015 году вырос на 26%, объем налоговых отчислений увеличился в семь раз, объем инвестиций в основной капитал составил около 50 млн. рублей. Кроме того, было создано 28 новых рабочих мест</w:t>
      </w:r>
      <w:r w:rsidR="00887C8F">
        <w:rPr>
          <w:rStyle w:val="FontStyle14"/>
          <w:sz w:val="28"/>
          <w:szCs w:val="28"/>
        </w:rPr>
        <w:t>,</w:t>
      </w:r>
      <w:r w:rsidRPr="00887C8F">
        <w:rPr>
          <w:rStyle w:val="FontStyle14"/>
          <w:sz w:val="28"/>
          <w:szCs w:val="28"/>
        </w:rPr>
        <w:t xml:space="preserve"> и заработная плата выросла на 36%.</w:t>
      </w:r>
    </w:p>
    <w:p w:rsidR="00672A37" w:rsidRPr="00887C8F" w:rsidRDefault="00672A37" w:rsidP="00887C8F">
      <w:pPr>
        <w:pStyle w:val="Style2"/>
        <w:widowControl/>
        <w:jc w:val="both"/>
        <w:rPr>
          <w:rStyle w:val="FontStyle14"/>
          <w:sz w:val="28"/>
          <w:szCs w:val="28"/>
        </w:rPr>
      </w:pPr>
      <w:r w:rsidRPr="00887C8F">
        <w:rPr>
          <w:rStyle w:val="FontStyle14"/>
          <w:sz w:val="28"/>
          <w:szCs w:val="28"/>
        </w:rPr>
        <w:t>Однако в связи с финансово-экон</w:t>
      </w:r>
      <w:r w:rsidR="00887C8F">
        <w:rPr>
          <w:rStyle w:val="FontStyle14"/>
          <w:sz w:val="28"/>
          <w:szCs w:val="28"/>
        </w:rPr>
        <w:t>омической нестабильностью 6 гран</w:t>
      </w:r>
      <w:r w:rsidRPr="00887C8F">
        <w:rPr>
          <w:rStyle w:val="FontStyle14"/>
          <w:sz w:val="28"/>
          <w:szCs w:val="28"/>
        </w:rPr>
        <w:t>тополучателей не в полной мере выполнили заявленные в договорах показатели развития предприятий.</w:t>
      </w:r>
    </w:p>
    <w:p w:rsidR="00672A37" w:rsidRPr="00887C8F" w:rsidRDefault="00672A37" w:rsidP="00887C8F">
      <w:pPr>
        <w:pStyle w:val="Style2"/>
        <w:widowControl/>
        <w:jc w:val="both"/>
        <w:rPr>
          <w:rStyle w:val="FontStyle14"/>
          <w:sz w:val="28"/>
          <w:szCs w:val="28"/>
        </w:rPr>
      </w:pPr>
      <w:r w:rsidRPr="00887C8F">
        <w:rPr>
          <w:rStyle w:val="FontStyle14"/>
          <w:sz w:val="28"/>
          <w:szCs w:val="28"/>
        </w:rPr>
        <w:t>Продолжены проверки получателей муниципальной финансовой поддержки. В результате 9 договоров о предоставлении поддержки субъектам предпринимательства администрацией города были расторгнуты. Предъявлены требования к получателям поддержки о возврате полученных бюджетных средств.</w:t>
      </w:r>
    </w:p>
    <w:p w:rsidR="00672A37" w:rsidRPr="00887C8F" w:rsidRDefault="00672A37" w:rsidP="00887C8F">
      <w:pPr>
        <w:pStyle w:val="Style2"/>
        <w:widowControl/>
        <w:jc w:val="both"/>
        <w:rPr>
          <w:rStyle w:val="FontStyle14"/>
          <w:sz w:val="28"/>
          <w:szCs w:val="28"/>
        </w:rPr>
      </w:pPr>
      <w:r w:rsidRPr="00887C8F">
        <w:rPr>
          <w:rStyle w:val="FontStyle14"/>
          <w:sz w:val="28"/>
          <w:szCs w:val="28"/>
        </w:rPr>
        <w:t>В 2015 году разработан новый вид финансовой поддержки «Предоставление субъектам малого и среднего предпринимательства субсидий на возмещение части затрат, связанных с приобретением оборудования».</w:t>
      </w:r>
    </w:p>
    <w:p w:rsidR="00672A37" w:rsidRPr="00887C8F" w:rsidRDefault="00672A37" w:rsidP="00887C8F">
      <w:pPr>
        <w:pStyle w:val="Style2"/>
        <w:widowControl/>
        <w:jc w:val="both"/>
        <w:rPr>
          <w:rStyle w:val="FontStyle14"/>
          <w:sz w:val="28"/>
          <w:szCs w:val="28"/>
        </w:rPr>
      </w:pPr>
      <w:r w:rsidRPr="00887C8F">
        <w:rPr>
          <w:rStyle w:val="FontStyle14"/>
          <w:sz w:val="28"/>
          <w:szCs w:val="28"/>
        </w:rPr>
        <w:t>Подготовлены 209 ходатайств в управление Алтайского края по развитию предпринимательства и рыночной инфраструктуры об оказании государственной поддержки субъектам малого и среднего предпринимательства. В 2015 году государственную поддержку получили 207 субъектов предпринимательства на сумму более 235 млн. рублей.</w:t>
      </w:r>
    </w:p>
    <w:p w:rsidR="00672A37" w:rsidRPr="00887C8F" w:rsidRDefault="00672A37" w:rsidP="00887C8F">
      <w:pPr>
        <w:pStyle w:val="Style2"/>
        <w:widowControl/>
        <w:jc w:val="both"/>
        <w:rPr>
          <w:rStyle w:val="FontStyle14"/>
          <w:sz w:val="28"/>
          <w:szCs w:val="28"/>
        </w:rPr>
      </w:pPr>
      <w:r w:rsidRPr="00887C8F">
        <w:rPr>
          <w:rStyle w:val="FontStyle14"/>
          <w:sz w:val="28"/>
          <w:szCs w:val="28"/>
        </w:rPr>
        <w:t>Разработаны и изданы информационные бюллетени №7 и №8 «Предприниматель Барнаула». Электронная версия размещена на Интернет-сайте города Барнаула.</w:t>
      </w:r>
    </w:p>
    <w:p w:rsidR="00672A37" w:rsidRPr="00887C8F" w:rsidRDefault="00672A37" w:rsidP="00887C8F">
      <w:pPr>
        <w:pStyle w:val="Style2"/>
        <w:widowControl/>
        <w:jc w:val="both"/>
        <w:rPr>
          <w:rStyle w:val="FontStyle14"/>
          <w:sz w:val="28"/>
          <w:szCs w:val="28"/>
        </w:rPr>
      </w:pPr>
      <w:r w:rsidRPr="00887C8F">
        <w:rPr>
          <w:rStyle w:val="FontStyle14"/>
          <w:sz w:val="28"/>
          <w:szCs w:val="28"/>
        </w:rPr>
        <w:t xml:space="preserve">На официальном Интернет-сайте города Барнаула проводится </w:t>
      </w:r>
      <w:proofErr w:type="spellStart"/>
      <w:r w:rsidRPr="00887C8F">
        <w:rPr>
          <w:rStyle w:val="FontStyle14"/>
          <w:sz w:val="28"/>
          <w:szCs w:val="28"/>
        </w:rPr>
        <w:t>Онлайн</w:t>
      </w:r>
      <w:proofErr w:type="spellEnd"/>
      <w:r w:rsidRPr="00887C8F">
        <w:rPr>
          <w:rStyle w:val="FontStyle14"/>
          <w:sz w:val="28"/>
          <w:szCs w:val="28"/>
        </w:rPr>
        <w:t xml:space="preserve"> консультирование предпринимателей, где на постоянной основе в режиме реального времени любой желающий может получить ответ на интересующий вопрос.</w:t>
      </w:r>
    </w:p>
    <w:p w:rsidR="00672A37" w:rsidRPr="00887C8F" w:rsidRDefault="00672A37" w:rsidP="00887C8F">
      <w:pPr>
        <w:pStyle w:val="Style2"/>
        <w:widowControl/>
        <w:jc w:val="both"/>
        <w:rPr>
          <w:rStyle w:val="FontStyle14"/>
          <w:sz w:val="28"/>
          <w:szCs w:val="28"/>
        </w:rPr>
      </w:pPr>
      <w:r w:rsidRPr="00887C8F">
        <w:rPr>
          <w:rStyle w:val="FontStyle14"/>
          <w:sz w:val="28"/>
          <w:szCs w:val="28"/>
        </w:rPr>
        <w:t>В рамках оказания консультационной поддержки проводятся обучающие семинары, форумы по вопросам ведения бизнеса, финансовой поддержки и т.д.</w:t>
      </w:r>
    </w:p>
    <w:p w:rsidR="00672A37" w:rsidRPr="00887C8F" w:rsidRDefault="00672A37" w:rsidP="00887C8F">
      <w:pPr>
        <w:pStyle w:val="Style2"/>
        <w:widowControl/>
        <w:jc w:val="both"/>
        <w:rPr>
          <w:rStyle w:val="FontStyle14"/>
          <w:sz w:val="28"/>
          <w:szCs w:val="28"/>
        </w:rPr>
      </w:pPr>
      <w:r w:rsidRPr="00887C8F">
        <w:rPr>
          <w:rStyle w:val="FontStyle14"/>
          <w:sz w:val="28"/>
          <w:szCs w:val="28"/>
        </w:rPr>
        <w:t xml:space="preserve">Продолжена работа с субъектами предпринимательства по регистрации на </w:t>
      </w:r>
      <w:proofErr w:type="spellStart"/>
      <w:proofErr w:type="gramStart"/>
      <w:r w:rsidRPr="00887C8F">
        <w:rPr>
          <w:rStyle w:val="FontStyle14"/>
          <w:sz w:val="28"/>
          <w:szCs w:val="28"/>
        </w:rPr>
        <w:t>Интернет-портале</w:t>
      </w:r>
      <w:proofErr w:type="spellEnd"/>
      <w:proofErr w:type="gramEnd"/>
      <w:r w:rsidRPr="00887C8F">
        <w:rPr>
          <w:rStyle w:val="FontStyle14"/>
          <w:sz w:val="28"/>
          <w:szCs w:val="28"/>
        </w:rPr>
        <w:t xml:space="preserve"> «Центр бизнес кооперации Алтайского края». На сегодняшний день зарегистрировано 294 субъекта.</w:t>
      </w:r>
    </w:p>
    <w:p w:rsidR="0067196C" w:rsidRPr="00887C8F" w:rsidRDefault="00672A37" w:rsidP="00887C8F">
      <w:pPr>
        <w:pStyle w:val="Style2"/>
        <w:widowControl/>
        <w:jc w:val="both"/>
        <w:rPr>
          <w:sz w:val="28"/>
          <w:szCs w:val="28"/>
        </w:rPr>
      </w:pPr>
      <w:r w:rsidRPr="00887C8F">
        <w:rPr>
          <w:rStyle w:val="FontStyle14"/>
          <w:sz w:val="28"/>
          <w:szCs w:val="28"/>
        </w:rPr>
        <w:t>В результате реализации инвестиционных проектов и модернизации производства субъекты предпринимательства в 2015 году освоили выпуск более 200 новых видов продукции.</w:t>
      </w:r>
    </w:p>
    <w:sectPr w:rsidR="0067196C" w:rsidRPr="00887C8F" w:rsidSect="00887C8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2A37"/>
    <w:rsid w:val="0067196C"/>
    <w:rsid w:val="00672A37"/>
    <w:rsid w:val="00887C8F"/>
    <w:rsid w:val="00C3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72A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72A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672A37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5">
    <w:name w:val="Font Style15"/>
    <w:basedOn w:val="a0"/>
    <w:uiPriority w:val="99"/>
    <w:rsid w:val="00672A37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2394</Characters>
  <Application>Microsoft Office Word</Application>
  <DocSecurity>0</DocSecurity>
  <Lines>19</Lines>
  <Paragraphs>5</Paragraphs>
  <ScaleCrop>false</ScaleCrop>
  <Company>Microsoft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user</cp:lastModifiedBy>
  <cp:revision>3</cp:revision>
  <dcterms:created xsi:type="dcterms:W3CDTF">2016-03-16T12:24:00Z</dcterms:created>
  <dcterms:modified xsi:type="dcterms:W3CDTF">2016-03-17T12:58:00Z</dcterms:modified>
</cp:coreProperties>
</file>