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AE" w:rsidRPr="00CC1001" w:rsidRDefault="00CC1001" w:rsidP="00CC1001">
      <w:pPr>
        <w:pStyle w:val="Style8"/>
        <w:widowControl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НОРИЛЬСК</w:t>
      </w:r>
    </w:p>
    <w:p w:rsidR="00611AAE" w:rsidRPr="00CC1001" w:rsidRDefault="00611AAE" w:rsidP="00CC1001">
      <w:pPr>
        <w:pStyle w:val="Style10"/>
        <w:widowControl/>
        <w:jc w:val="both"/>
        <w:rPr>
          <w:rStyle w:val="FontStyle14"/>
          <w:sz w:val="28"/>
          <w:szCs w:val="28"/>
        </w:rPr>
      </w:pPr>
      <w:r w:rsidRPr="00CC1001">
        <w:rPr>
          <w:rStyle w:val="FontStyle14"/>
          <w:sz w:val="28"/>
          <w:szCs w:val="28"/>
        </w:rPr>
        <w:t>Что наиболее значительное удалось сделать в 2015 году?</w:t>
      </w:r>
    </w:p>
    <w:p w:rsidR="00611AAE" w:rsidRPr="00CC1001" w:rsidRDefault="00611AAE" w:rsidP="00CC1001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CC1001">
        <w:rPr>
          <w:rStyle w:val="FontStyle15"/>
          <w:sz w:val="28"/>
          <w:szCs w:val="28"/>
        </w:rPr>
        <w:t>В рамках муниципальной программы «Реформирование и модернизация жилищно-коммунального хозяйства и повышение энергетической эффективности» за счет средств федерального, краевого, местного бюджета и внебюджетных источников реализованы запланированные мероприятия по капитальному ремонту объектов коммунальной инфраструктуры и жилищного фонда.</w:t>
      </w:r>
    </w:p>
    <w:p w:rsidR="00611AAE" w:rsidRPr="00CC1001" w:rsidRDefault="00611AAE" w:rsidP="00CC1001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CC1001">
        <w:rPr>
          <w:rStyle w:val="FontStyle15"/>
          <w:sz w:val="28"/>
          <w:szCs w:val="28"/>
        </w:rPr>
        <w:t>Считаем, что выполнение работ капитального характера на объектах ЖКХ существенно влияет на эстетический облик города и техническое состояние зданий и сооружений, что позволяет улучшать качество оказываемых жилищно-коммунальных услуг.</w:t>
      </w:r>
    </w:p>
    <w:p w:rsidR="00611AAE" w:rsidRPr="00CC1001" w:rsidRDefault="00611AAE" w:rsidP="00CC1001">
      <w:pPr>
        <w:pStyle w:val="Style10"/>
        <w:widowControl/>
        <w:jc w:val="both"/>
        <w:rPr>
          <w:rStyle w:val="FontStyle14"/>
          <w:sz w:val="28"/>
          <w:szCs w:val="28"/>
        </w:rPr>
      </w:pPr>
      <w:r w:rsidRPr="00CC1001">
        <w:rPr>
          <w:rStyle w:val="FontStyle14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611AAE" w:rsidRPr="00CC1001" w:rsidRDefault="00611AAE" w:rsidP="00CC1001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CC1001">
        <w:rPr>
          <w:rStyle w:val="FontStyle15"/>
          <w:sz w:val="28"/>
          <w:szCs w:val="28"/>
        </w:rPr>
        <w:t xml:space="preserve">Считаем, что в других городах достигнуты лучшие результаты по установке </w:t>
      </w:r>
      <w:proofErr w:type="spellStart"/>
      <w:r w:rsidRPr="00CC1001">
        <w:rPr>
          <w:rStyle w:val="FontStyle15"/>
          <w:sz w:val="28"/>
          <w:szCs w:val="28"/>
        </w:rPr>
        <w:t>общедомовых</w:t>
      </w:r>
      <w:proofErr w:type="spellEnd"/>
      <w:r w:rsidRPr="00CC1001">
        <w:rPr>
          <w:rStyle w:val="FontStyle15"/>
          <w:sz w:val="28"/>
          <w:szCs w:val="28"/>
        </w:rPr>
        <w:t xml:space="preserve"> и квартирных приборов учета потребления коммунальных ресурсов в многоквартирных домах по сравнению с нашим городом. А также выше активность населения в вопросах содержания общего имущества многоквартирных домов, эффективно работают советы многоквартирных домов.</w:t>
      </w:r>
    </w:p>
    <w:p w:rsidR="00611AAE" w:rsidRPr="00CC1001" w:rsidRDefault="00611AAE" w:rsidP="00CC1001">
      <w:pPr>
        <w:pStyle w:val="Style10"/>
        <w:widowControl/>
        <w:jc w:val="both"/>
        <w:rPr>
          <w:rStyle w:val="FontStyle14"/>
          <w:sz w:val="28"/>
          <w:szCs w:val="28"/>
        </w:rPr>
      </w:pPr>
      <w:r w:rsidRPr="00CC1001">
        <w:rPr>
          <w:rStyle w:val="FontStyle14"/>
          <w:sz w:val="28"/>
          <w:szCs w:val="28"/>
        </w:rPr>
        <w:t>Какие наиболее трудные проблемы не удалось решить в прошедшем</w:t>
      </w:r>
    </w:p>
    <w:p w:rsidR="00611AAE" w:rsidRPr="00CC1001" w:rsidRDefault="00611AAE" w:rsidP="00CC1001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CC1001">
        <w:rPr>
          <w:rStyle w:val="FontStyle14"/>
          <w:sz w:val="28"/>
          <w:szCs w:val="28"/>
        </w:rPr>
        <w:t>году?</w:t>
      </w:r>
    </w:p>
    <w:p w:rsidR="00611AAE" w:rsidRPr="00CC1001" w:rsidRDefault="00611AAE" w:rsidP="00CC1001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CC1001">
        <w:rPr>
          <w:rStyle w:val="FontStyle15"/>
          <w:sz w:val="28"/>
          <w:szCs w:val="28"/>
        </w:rPr>
        <w:t xml:space="preserve">1. Расчет за энергоресурсы по показаниям </w:t>
      </w:r>
      <w:proofErr w:type="spellStart"/>
      <w:r w:rsidRPr="00CC1001">
        <w:rPr>
          <w:rStyle w:val="FontStyle15"/>
          <w:sz w:val="28"/>
          <w:szCs w:val="28"/>
        </w:rPr>
        <w:t>общедомовых</w:t>
      </w:r>
      <w:proofErr w:type="spellEnd"/>
      <w:r w:rsidRPr="00CC1001">
        <w:rPr>
          <w:rStyle w:val="FontStyle15"/>
          <w:sz w:val="28"/>
          <w:szCs w:val="28"/>
        </w:rPr>
        <w:t xml:space="preserve"> приборов учета.</w:t>
      </w:r>
    </w:p>
    <w:p w:rsidR="00611AAE" w:rsidRPr="00CC1001" w:rsidRDefault="00611AAE" w:rsidP="00CC1001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CC1001">
        <w:rPr>
          <w:rStyle w:val="FontStyle15"/>
          <w:sz w:val="28"/>
          <w:szCs w:val="28"/>
        </w:rPr>
        <w:t xml:space="preserve">2. Снижение задолженности управляющих организаций перед </w:t>
      </w:r>
      <w:proofErr w:type="spellStart"/>
      <w:r w:rsidRPr="00CC1001">
        <w:rPr>
          <w:rStyle w:val="FontStyle15"/>
          <w:sz w:val="28"/>
          <w:szCs w:val="28"/>
        </w:rPr>
        <w:t>ресурсоснабжающими</w:t>
      </w:r>
      <w:proofErr w:type="spellEnd"/>
      <w:r w:rsidRPr="00CC1001">
        <w:rPr>
          <w:rStyle w:val="FontStyle15"/>
          <w:sz w:val="28"/>
          <w:szCs w:val="28"/>
        </w:rPr>
        <w:t xml:space="preserve"> организациями.</w:t>
      </w:r>
    </w:p>
    <w:p w:rsidR="00611AAE" w:rsidRPr="00CC1001" w:rsidRDefault="00611AAE" w:rsidP="00CC1001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CC1001">
        <w:rPr>
          <w:rStyle w:val="FontStyle15"/>
          <w:sz w:val="28"/>
          <w:szCs w:val="28"/>
        </w:rPr>
        <w:t xml:space="preserve">3. Низкая доля многоквартирных домов, оборудованных </w:t>
      </w:r>
      <w:proofErr w:type="spellStart"/>
      <w:r w:rsidRPr="00CC1001">
        <w:rPr>
          <w:rStyle w:val="FontStyle15"/>
          <w:sz w:val="28"/>
          <w:szCs w:val="28"/>
        </w:rPr>
        <w:t>общедомовыми</w:t>
      </w:r>
      <w:proofErr w:type="spellEnd"/>
      <w:r w:rsidRPr="00CC1001">
        <w:rPr>
          <w:rStyle w:val="FontStyle15"/>
          <w:sz w:val="28"/>
          <w:szCs w:val="28"/>
        </w:rPr>
        <w:t xml:space="preserve"> приборами учета потребления энергоресурсов (17%), квартирными приборами учета (45%).</w:t>
      </w:r>
    </w:p>
    <w:p w:rsidR="00611AAE" w:rsidRPr="00CC1001" w:rsidRDefault="00611AAE" w:rsidP="00CC1001">
      <w:pPr>
        <w:pStyle w:val="Style10"/>
        <w:widowControl/>
        <w:jc w:val="both"/>
        <w:rPr>
          <w:rStyle w:val="FontStyle14"/>
          <w:sz w:val="28"/>
          <w:szCs w:val="28"/>
        </w:rPr>
      </w:pPr>
      <w:r w:rsidRPr="00CC1001">
        <w:rPr>
          <w:rStyle w:val="FontStyle14"/>
          <w:sz w:val="28"/>
          <w:szCs w:val="28"/>
        </w:rPr>
        <w:t>Какие задачи стоят в 2016 году?</w:t>
      </w:r>
    </w:p>
    <w:p w:rsidR="00611AAE" w:rsidRPr="00CC1001" w:rsidRDefault="00611AAE" w:rsidP="00CC1001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CC1001">
        <w:rPr>
          <w:rStyle w:val="FontStyle15"/>
          <w:sz w:val="28"/>
          <w:szCs w:val="28"/>
        </w:rPr>
        <w:t xml:space="preserve">1.Выполнение мероприятий муниципальной программы «Реформирование и модернизация жилищно-коммунального хозяйства и повышение энергетической эффективности», продолжение работы по установке </w:t>
      </w:r>
      <w:proofErr w:type="spellStart"/>
      <w:r w:rsidRPr="00CC1001">
        <w:rPr>
          <w:rStyle w:val="FontStyle15"/>
          <w:sz w:val="28"/>
          <w:szCs w:val="28"/>
        </w:rPr>
        <w:t>общедомовых</w:t>
      </w:r>
      <w:proofErr w:type="spellEnd"/>
      <w:r w:rsidRPr="00CC1001">
        <w:rPr>
          <w:rStyle w:val="FontStyle15"/>
          <w:sz w:val="28"/>
          <w:szCs w:val="28"/>
        </w:rPr>
        <w:t xml:space="preserve"> приборов учета потребления энергоресурсов и переход на расчеты с потребителями по их показаниям, усиление </w:t>
      </w:r>
      <w:proofErr w:type="gramStart"/>
      <w:r w:rsidRPr="00CC1001">
        <w:rPr>
          <w:rStyle w:val="FontStyle15"/>
          <w:sz w:val="28"/>
          <w:szCs w:val="28"/>
        </w:rPr>
        <w:t>контроля за</w:t>
      </w:r>
      <w:proofErr w:type="gramEnd"/>
      <w:r w:rsidRPr="00CC1001">
        <w:rPr>
          <w:rStyle w:val="FontStyle15"/>
          <w:sz w:val="28"/>
          <w:szCs w:val="28"/>
        </w:rPr>
        <w:t xml:space="preserve"> деятельностью Управляющих организаций и урегулирование расчетов Управляющих организаций за энергоресурсы.</w:t>
      </w:r>
    </w:p>
    <w:p w:rsidR="00611AAE" w:rsidRPr="00CC1001" w:rsidRDefault="00611AAE" w:rsidP="00CC1001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CC1001">
        <w:rPr>
          <w:rStyle w:val="FontStyle15"/>
          <w:sz w:val="28"/>
          <w:szCs w:val="28"/>
        </w:rPr>
        <w:t xml:space="preserve">2. Разработка </w:t>
      </w:r>
      <w:proofErr w:type="gramStart"/>
      <w:r w:rsidRPr="00CC1001">
        <w:rPr>
          <w:rStyle w:val="FontStyle15"/>
          <w:sz w:val="28"/>
          <w:szCs w:val="28"/>
        </w:rPr>
        <w:t>Программы комплексного развития системы коммунальной инфраструктуры муниципального образования</w:t>
      </w:r>
      <w:proofErr w:type="gramEnd"/>
      <w:r w:rsidRPr="00CC1001">
        <w:rPr>
          <w:rStyle w:val="FontStyle15"/>
          <w:sz w:val="28"/>
          <w:szCs w:val="28"/>
        </w:rPr>
        <w:t xml:space="preserve"> город Норильск на период с 2016 года до 2025 года.</w:t>
      </w:r>
    </w:p>
    <w:sectPr w:rsidR="00611AAE" w:rsidRPr="00CC1001" w:rsidSect="007A77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AAE"/>
    <w:rsid w:val="00611AAE"/>
    <w:rsid w:val="007A7775"/>
    <w:rsid w:val="00BE3859"/>
    <w:rsid w:val="00CC1001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1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1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11AA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611AA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2016-03-12T09:19:00Z</dcterms:created>
  <dcterms:modified xsi:type="dcterms:W3CDTF">2016-03-12T11:07:00Z</dcterms:modified>
</cp:coreProperties>
</file>