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DE" w:rsidRPr="009B32DE" w:rsidRDefault="009B32DE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2DE">
        <w:rPr>
          <w:rFonts w:ascii="Times New Roman" w:hAnsi="Times New Roman" w:cs="Times New Roman"/>
          <w:b/>
          <w:sz w:val="28"/>
          <w:szCs w:val="28"/>
        </w:rPr>
        <w:t>УССУРИЙСК</w:t>
      </w:r>
    </w:p>
    <w:p w:rsidR="001D67D0" w:rsidRPr="00721F75" w:rsidRDefault="001D67D0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F75">
        <w:rPr>
          <w:rFonts w:ascii="Times New Roman" w:hAnsi="Times New Roman" w:cs="Times New Roman"/>
          <w:b/>
          <w:sz w:val="28"/>
          <w:szCs w:val="28"/>
          <w:u w:val="single"/>
        </w:rPr>
        <w:t> Организационная деятельность муниципалитета (деятельность аппарата).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33">
        <w:rPr>
          <w:rFonts w:ascii="Times New Roman" w:hAnsi="Times New Roman" w:cs="Times New Roman"/>
          <w:b/>
          <w:sz w:val="28"/>
          <w:szCs w:val="28"/>
        </w:rPr>
        <w:t>Обеспечение контроля над исполнением в установленные сроки нормативных правовых актов.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Осуществлялся контроль над исполнением нормативных правовых актов Администрации Приморского края,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Губернатора Приморского края, Законодательного Собрания Приморского края, Думы Уссурийского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городского округа, главы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и администрации Уссурийского городского округа. </w:t>
      </w:r>
    </w:p>
    <w:p w:rsid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Осуществлялась подготовка еже</w:t>
      </w:r>
      <w:r w:rsidR="009B32DE">
        <w:rPr>
          <w:rFonts w:ascii="Times New Roman" w:hAnsi="Times New Roman" w:cs="Times New Roman"/>
          <w:sz w:val="28"/>
          <w:szCs w:val="28"/>
        </w:rPr>
        <w:t xml:space="preserve">месячных перечней нормативных </w:t>
      </w:r>
      <w:r w:rsidRPr="00077733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Приморского края, главы и администрации Уссурийского городского округа, стоящих на контроле, перечни снятых с контроля правовых актов администрации Уссурийского городского округа. Осуществлялся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 xml:space="preserve"> исполнением постановлений о предоставлении земельных участков гражданам на территории Уссурийского городского округа.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реализации основных положений Послания Президента Российской Федерации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Путина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 xml:space="preserve"> В.В. Федеральному Собранию РФ от 12 декабря 2013 года был сформирован сводный план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реализации Послания Президента на территории Уссурийского городского округа на 2014 год.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Во исполнение распоряжения главы Уссурийского городского округа от 22 июня 2007 года №166 «О порядке организации работы по реализации положений Послания Президента Российской Федерации Федеральному Собранию Российской Федерации» осуществлялся контроль за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сроками разработки нормативным правовым управлением тезисов (направлений) и проведения обучения сотрудников администрации по вопросам реализации Послания, осуществлялся сбор предложений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сводный план мероприятий.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Ежеквартально готовились информации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по реализации сводного плана мероприятий, в срок до 05 февраля 2015 года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7733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Pr="00077733">
        <w:rPr>
          <w:rFonts w:ascii="Times New Roman" w:hAnsi="Times New Roman" w:cs="Times New Roman"/>
          <w:sz w:val="28"/>
          <w:szCs w:val="28"/>
        </w:rPr>
        <w:t xml:space="preserve"> итого</w:t>
      </w:r>
      <w:r>
        <w:rPr>
          <w:rFonts w:ascii="Times New Roman" w:hAnsi="Times New Roman" w:cs="Times New Roman"/>
          <w:sz w:val="28"/>
          <w:szCs w:val="28"/>
        </w:rPr>
        <w:t>вый отчет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по исполнению распоряжения администрации Уссурийского городского округа от 17 апреля 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DE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«Об утверждении Плана мероприятий администрации Уссурийского городского округа по реализации положений Послания Президента Российской Федерации В.В. Путина Федеральному Собранию Российской Федерации от 12 декабря 2013 года».</w:t>
      </w:r>
      <w:proofErr w:type="gramEnd"/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Во исполнение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Постановления Администрации Приморского края от 02 октября 2006 года № 218-па «О порядке составления и предоставления отчетности о реализации приоритетных национальных проектов в Приморском крае» в Администрацию Приморского края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ежемесячно и ежеквартально направлялась информация о реализации приоритетных национальных проектов на территории Уссурийского городского округа, в установленные данным постановлением сроки. Кроме этого, 1 раз в квартал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в отдел УФСБ по Приморскому краю в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>. Уссурийске и Уссурийскую городскую прокуратуру предоставлялась информация о финансировании приоритетных национал</w:t>
      </w:r>
      <w:r w:rsidR="009B32DE">
        <w:rPr>
          <w:rFonts w:ascii="Times New Roman" w:hAnsi="Times New Roman" w:cs="Times New Roman"/>
          <w:sz w:val="28"/>
          <w:szCs w:val="28"/>
        </w:rPr>
        <w:t xml:space="preserve">ьных проектов на территории </w:t>
      </w:r>
      <w:r w:rsidRPr="00077733">
        <w:rPr>
          <w:rFonts w:ascii="Times New Roman" w:hAnsi="Times New Roman" w:cs="Times New Roman"/>
          <w:sz w:val="28"/>
          <w:szCs w:val="28"/>
        </w:rPr>
        <w:t>Уссурийского городского округа.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Осуществлялось организационно- техническое обеспечение заседаний Комиссии по реализации приоритетных национальных проектов на территории Уссурийского городского округа. Всего в 2014 году проведено 2 заседания, на которых рассматривались отчеты о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реализации национальных проектов «Доступное и комфортное жилье - гражданам России» на 2011-2015 годы», «Образование» за 2013 год; за 9 месяцев 2014 года. По итогам заседаний подготовлены протоколы, </w:t>
      </w:r>
      <w:r w:rsidRPr="0007773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b/>
          <w:sz w:val="28"/>
          <w:szCs w:val="28"/>
        </w:rPr>
        <w:t>Обеспечение единого порядка документирования, организации работы с документами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Согласно утвержденному графику в 2014 году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проведено 9 занятий со специалистами, ответственными за ведение делопроизводства в отраслевых (функциональных) и территориальных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органах администрации Уссурийского городского округа по вопросам организации документооборота и делопроизводства 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округа, а именно: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отбор документов постоянного срока хранения;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подготовка описи дел постоянного срока хранения;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законодательная и нормативная база по вопросам делопроизводства и организации документооборота;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подготовка и оформление служебных писем. Особенности делового письма;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текущее и перспективное планирование. Оформление плана работы. Сроки предоставления плана работы;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подготовка и оформление проектов решений Думы УГО. Взаимодействие отраслевых (функциональных) органов администрации Уссурийского городского округа с Думой Уссурийского городского округа;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правила оформления отдельных видов документов;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подготовка и оформление проектов муниципальных правовых актов. Внесение изменений в МПА;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 xml:space="preserve">сроки исполнения документов.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 xml:space="preserve"> исполнением документов;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о состоянии исполнения контрольных распорядительных документов ЗАКС ПК, Администрации ПК, администрации УГО. Оформление информации об исполнении контрольных документов;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 xml:space="preserve">оформление документов, передаваемых по каналам электросвязи (телеграммы, </w:t>
      </w:r>
      <w:proofErr w:type="spellStart"/>
      <w:r w:rsidRPr="00077733">
        <w:rPr>
          <w:rFonts w:ascii="Times New Roman" w:hAnsi="Times New Roman" w:cs="Times New Roman"/>
          <w:sz w:val="28"/>
          <w:szCs w:val="28"/>
        </w:rPr>
        <w:t>факсограммы</w:t>
      </w:r>
      <w:proofErr w:type="spellEnd"/>
      <w:r w:rsidRPr="00077733">
        <w:rPr>
          <w:rFonts w:ascii="Times New Roman" w:hAnsi="Times New Roman" w:cs="Times New Roman"/>
          <w:sz w:val="28"/>
          <w:szCs w:val="28"/>
        </w:rPr>
        <w:t>, телефонограммы, документы, отправляемые по электронной почте);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 xml:space="preserve"> соблюдением правил оформления документов и ответственность за нарушение требований ГОСТ;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управление оперативным хранением документов. Номенклатура дел;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единая система планирования в администрации Уссурийского городского округа.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Информация и материалы обучения направлены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сотрудникам органов администрации УГО через СЭД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733">
        <w:rPr>
          <w:rFonts w:ascii="Times New Roman" w:hAnsi="Times New Roman" w:cs="Times New Roman"/>
          <w:sz w:val="28"/>
          <w:szCs w:val="28"/>
        </w:rPr>
        <w:t>Директум</w:t>
      </w:r>
      <w:proofErr w:type="spellEnd"/>
      <w:r w:rsidRPr="00077733">
        <w:rPr>
          <w:rFonts w:ascii="Times New Roman" w:hAnsi="Times New Roman" w:cs="Times New Roman"/>
          <w:sz w:val="28"/>
          <w:szCs w:val="28"/>
        </w:rPr>
        <w:t>.</w:t>
      </w:r>
    </w:p>
    <w:p w:rsid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В соответствии с графиком проверок состояния делопроизводства,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организации документооборота и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исполнением документов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Администрации Приморского края, администрации Уссурийского городского округа, утвержденном в июле 2014 года проведено 25 проверок в отраслевых (функциональных) и территориальных органах администрации. По итогам проверок подготовлены справки на имя руководителей с рекомендациями и замечаниями. </w:t>
      </w:r>
    </w:p>
    <w:p w:rsid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Ежедневно заполнялась автоматизированная база данных муниципальных правовых актов</w:t>
      </w:r>
      <w:r w:rsidRPr="000777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77733">
        <w:rPr>
          <w:rFonts w:ascii="Times New Roman" w:hAnsi="Times New Roman" w:cs="Times New Roman"/>
          <w:sz w:val="28"/>
          <w:szCs w:val="28"/>
        </w:rPr>
        <w:t>В 2014 году зарегистрировано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5051 постановлений (в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2013 г. - 4571)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и 345 распоряжений (в 2013 г. - 311) администрации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Уссурийского городского округа. Выдано по запросам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841 заверенная копия правовых актов администрации Уссурийского городского округа. Ежемесячно издавались сборники нормативных правовых актов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 xml:space="preserve">Ежедневно направлялись проекты правовых актов в Уссурийскую городскую прокуратуру для проведения правовой экспертизы, ежедекадно формировался </w:t>
      </w:r>
      <w:r w:rsidRPr="00077733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принятых администрацией УГО с приложением копий документов. Ежемесячно предоставляется в прокуратуру реестр правовых актов администрации, принятых за месяц на бумажном и электронном носителе.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33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="00277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b/>
          <w:sz w:val="28"/>
          <w:szCs w:val="28"/>
        </w:rPr>
        <w:t>- техническое обеспечение подготовки и проведения</w:t>
      </w:r>
      <w:r w:rsidR="009B3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b/>
          <w:sz w:val="28"/>
          <w:szCs w:val="28"/>
        </w:rPr>
        <w:t>досрочных выборов Губернатора Приморского края, выборов депутатов Думы Уссурийского городского округа.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733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Приморского края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от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12 ноября 2007 года №175-пг «О мерах по реализации Положений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о Государственной системе регистрации (учета) избирателей, участников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референдума в Российской Федерации» осуществлялся ежемесячный сбор сведений отдела Управления Федеральной миграционной службы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по Приморскому краю в Уссурийском городском округе, отдела Военного комиссариата по городу Уссурийску, МКП «Партнер» Уссурийского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городского округа, Управления ЗАГС.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 xml:space="preserve"> За 50 дней до даты проведения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досрочных выборов Губернатора ПК, выборов депутатов Думы УГО, сбор сведений осуществлялся 2 раза в неделю (понедельник, четверг). За 10 дней осуществлялся ежедневно. Данные сведения передавались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 xml:space="preserve"> - Выборы.</w:t>
      </w:r>
    </w:p>
    <w:p w:rsid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В связи с проведением 14 сентября 2014 года досрочных выборов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Губернатора Приморского края, выборов депутатов Думы Уссурийского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городского округа подготовлено постановление «О внесении изменений в постановление администрации Уссурийского городского округа 17 января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2013 года №</w:t>
      </w:r>
      <w:r w:rsidR="005121EF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103 «Об образовании избирательных участков, участков референдума на территории Уссурийского городского округа». Определены и согласованы с собственниками специальные места размещения печатных агитационных материалов - утверждены постановлением администрации от 06 августа 2014</w:t>
      </w:r>
      <w:r w:rsidR="005121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777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3016. Постановлением администрации Уссурийского городского округа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от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77733">
          <w:rPr>
            <w:rFonts w:ascii="Times New Roman" w:hAnsi="Times New Roman" w:cs="Times New Roman"/>
            <w:sz w:val="28"/>
            <w:szCs w:val="28"/>
          </w:rPr>
          <w:t>06 августа 2014 года</w:t>
        </w:r>
        <w:r w:rsidR="009B32D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77733">
          <w:rPr>
            <w:rFonts w:ascii="Times New Roman" w:hAnsi="Times New Roman" w:cs="Times New Roman"/>
            <w:sz w:val="28"/>
            <w:szCs w:val="28"/>
          </w:rPr>
          <w:t>№ 2968</w:t>
        </w:r>
      </w:hyperlink>
      <w:r w:rsidRPr="00077733">
        <w:rPr>
          <w:rFonts w:ascii="Times New Roman" w:hAnsi="Times New Roman" w:cs="Times New Roman"/>
          <w:color w:val="666666"/>
          <w:sz w:val="20"/>
          <w:szCs w:val="20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Pr="00077733">
        <w:rPr>
          <w:rFonts w:ascii="Times New Roman" w:hAnsi="Times New Roman" w:cs="Times New Roman"/>
          <w:color w:val="666666"/>
          <w:sz w:val="20"/>
          <w:szCs w:val="20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определены места для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проведения по заявкам кандидатов на должность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Губернатора Приморского края, их доверенных лиц, кандидатов в депутаты Думы Уссурийского городского округа, их доверенных лиц агитационных публичных мероприятий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в форме собраний на территории Уссурийского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городского округа.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7733">
        <w:rPr>
          <w:rFonts w:ascii="Times New Roman" w:hAnsi="Times New Roman" w:cs="Times New Roman"/>
          <w:sz w:val="28"/>
          <w:szCs w:val="28"/>
        </w:rPr>
        <w:t>казывалось содействие территориальной избирательной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комиссии города Уссурийска в организации совещаний с председателями участковых избирательных комиссий, а также в проведении досрочного голосования с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03 по 09 сентября 2014 года. В единый день голосования оперативной группой своевременно передавались 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 xml:space="preserve"> «Выборы» сведения о ходе голосования.</w:t>
      </w:r>
    </w:p>
    <w:p w:rsidR="00077733" w:rsidRPr="00077733" w:rsidRDefault="00077733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33">
        <w:rPr>
          <w:rFonts w:ascii="Times New Roman" w:hAnsi="Times New Roman" w:cs="Times New Roman"/>
          <w:b/>
          <w:sz w:val="28"/>
          <w:szCs w:val="28"/>
        </w:rPr>
        <w:t>Основные задачи на 2015 год.</w:t>
      </w:r>
    </w:p>
    <w:p w:rsidR="00077733" w:rsidRPr="00077733" w:rsidRDefault="00077733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1. Обеспечение контроля над исполнением в установленные сроки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Приморского края, администрации Уссурийского городского округа, Думы Уссурийского городского округа.</w:t>
      </w:r>
    </w:p>
    <w:p w:rsidR="00077733" w:rsidRPr="00077733" w:rsidRDefault="00077733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2. Организация взаимодействия с Думой Уссурийского городского округа. Организационно</w:t>
      </w:r>
      <w:r w:rsidR="005121EF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- техническое обеспечение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депутатских комиссий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Думы Уссурийского городского округа, заседаний Думы Уссурийского городского округа, в части контроля над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 xml:space="preserve">качеством подготовки и оформления проектов решений Думы Уссурийского городского округа, подготовленных администрацией Уссурийского городского округа, контроля исполнения документов, обеспечения явки должностных лиц администрации Уссурийского городского округа. </w:t>
      </w:r>
    </w:p>
    <w:p w:rsidR="00077733" w:rsidRPr="00077733" w:rsidRDefault="00077733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lastRenderedPageBreak/>
        <w:t>3. Контроль над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качеством подготовки и оформления муниципальных правовых актов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округа.</w:t>
      </w:r>
    </w:p>
    <w:p w:rsidR="00077733" w:rsidRPr="00077733" w:rsidRDefault="00077733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4. Соблюдение преемственности в планировании администрации Уссурийского городского округа. Формирование сводного плана работы администрации на 2015 год, ежеквартальных планов.</w:t>
      </w:r>
    </w:p>
    <w:p w:rsidR="00077733" w:rsidRPr="00077733" w:rsidRDefault="00077733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5. Повышение эффективности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в работе с документами в отраслевых (функциональных) и территориальных органах администрации Уссурийского городского округа, в т.ч. с использованием системы электронного документооборота.</w:t>
      </w:r>
    </w:p>
    <w:p w:rsidR="00077733" w:rsidRPr="00077733" w:rsidRDefault="00077733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6. Обеспечение единого порядка документирования, организации работы с документами, контроля исполнения и подготовки документов для сдачи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в МКУ «Архив Уссурийского городского округа» в установленные сроки.</w:t>
      </w:r>
    </w:p>
    <w:p w:rsidR="00077733" w:rsidRPr="00077733" w:rsidRDefault="00077733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3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077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733">
        <w:rPr>
          <w:rFonts w:ascii="Times New Roman" w:hAnsi="Times New Roman" w:cs="Times New Roman"/>
          <w:sz w:val="28"/>
          <w:szCs w:val="28"/>
        </w:rPr>
        <w:t xml:space="preserve"> передачей дел постоянного хранения функциональными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органами, являющимися частью архивного фонда № 43 «Администрация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Уссурийского городского округа» на государственное хранение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077733">
        <w:rPr>
          <w:rFonts w:ascii="Times New Roman" w:hAnsi="Times New Roman" w:cs="Times New Roman"/>
          <w:sz w:val="28"/>
          <w:szCs w:val="28"/>
        </w:rPr>
        <w:t>МКУ «Архив Уссурийского городского округа».</w:t>
      </w:r>
    </w:p>
    <w:p w:rsidR="001D67D0" w:rsidRPr="00721F75" w:rsidRDefault="001D67D0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F75">
        <w:rPr>
          <w:rFonts w:ascii="Times New Roman" w:hAnsi="Times New Roman" w:cs="Times New Roman"/>
          <w:b/>
          <w:sz w:val="28"/>
          <w:szCs w:val="28"/>
          <w:u w:val="single"/>
        </w:rPr>
        <w:t>В сфере муниципальной службы и кадров:</w:t>
      </w:r>
    </w:p>
    <w:p w:rsidR="002E4D52" w:rsidRPr="002E4D52" w:rsidRDefault="002E4D52" w:rsidP="009B3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D52">
        <w:rPr>
          <w:rFonts w:ascii="Times New Roman" w:hAnsi="Times New Roman" w:cs="Times New Roman"/>
          <w:sz w:val="28"/>
          <w:szCs w:val="28"/>
        </w:rPr>
        <w:t xml:space="preserve">В рамках реализации норм </w:t>
      </w:r>
      <w:proofErr w:type="spellStart"/>
      <w:r w:rsidRPr="002E4D5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E4D52">
        <w:rPr>
          <w:rFonts w:ascii="Times New Roman" w:hAnsi="Times New Roman" w:cs="Times New Roman"/>
          <w:sz w:val="28"/>
          <w:szCs w:val="28"/>
        </w:rPr>
        <w:t xml:space="preserve"> законодательства в отчетном периоде пр</w:t>
      </w:r>
      <w:r w:rsidR="00277349">
        <w:rPr>
          <w:rFonts w:ascii="Times New Roman" w:hAnsi="Times New Roman" w:cs="Times New Roman"/>
          <w:sz w:val="28"/>
          <w:szCs w:val="28"/>
        </w:rPr>
        <w:t>о</w:t>
      </w:r>
      <w:r w:rsidRPr="002E4D52">
        <w:rPr>
          <w:rFonts w:ascii="Times New Roman" w:hAnsi="Times New Roman" w:cs="Times New Roman"/>
          <w:sz w:val="28"/>
          <w:szCs w:val="28"/>
        </w:rPr>
        <w:t>вед</w:t>
      </w:r>
      <w:r w:rsidR="00277349">
        <w:rPr>
          <w:rFonts w:ascii="Times New Roman" w:hAnsi="Times New Roman" w:cs="Times New Roman"/>
          <w:sz w:val="28"/>
          <w:szCs w:val="28"/>
        </w:rPr>
        <w:t>е</w:t>
      </w:r>
      <w:r w:rsidRPr="002E4D52">
        <w:rPr>
          <w:rFonts w:ascii="Times New Roman" w:hAnsi="Times New Roman" w:cs="Times New Roman"/>
          <w:sz w:val="28"/>
          <w:szCs w:val="28"/>
        </w:rPr>
        <w:t>но 2 заседания Совета при администрации Уссурийского городского округа по противодействию коррупции.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2E4D52">
        <w:rPr>
          <w:rFonts w:ascii="Times New Roman" w:hAnsi="Times New Roman" w:cs="Times New Roman"/>
          <w:sz w:val="28"/>
          <w:szCs w:val="28"/>
        </w:rPr>
        <w:t xml:space="preserve">В 2013 году проведено 3 заседания </w:t>
      </w:r>
      <w:r w:rsidR="005121EF">
        <w:rPr>
          <w:rFonts w:ascii="Times New Roman" w:hAnsi="Times New Roman" w:cs="Times New Roman"/>
          <w:sz w:val="28"/>
          <w:szCs w:val="28"/>
        </w:rPr>
        <w:t>Совета</w:t>
      </w:r>
      <w:r w:rsidRPr="002E4D52">
        <w:rPr>
          <w:rFonts w:ascii="Times New Roman" w:hAnsi="Times New Roman" w:cs="Times New Roman"/>
          <w:sz w:val="28"/>
          <w:szCs w:val="28"/>
        </w:rPr>
        <w:t>.</w:t>
      </w:r>
    </w:p>
    <w:p w:rsidR="002E4D52" w:rsidRPr="002E4D52" w:rsidRDefault="002E4D52" w:rsidP="009B3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D52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муниципальной программы «Развитие муниципальной службы в администрации Уссурийского городского округа на 2014-2016 годы» в отчетном периоде выполнены следующие основные мероприятия:</w:t>
      </w:r>
    </w:p>
    <w:p w:rsidR="002E4D52" w:rsidRDefault="002E4D52" w:rsidP="009B3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D52">
        <w:rPr>
          <w:rFonts w:ascii="Times New Roman" w:hAnsi="Times New Roman" w:cs="Times New Roman"/>
          <w:sz w:val="28"/>
          <w:szCs w:val="28"/>
        </w:rPr>
        <w:t xml:space="preserve">а) организован и проведен конкурс на зачисление в кадровый резерв администрации Уссурийского городского округа. </w:t>
      </w:r>
      <w:proofErr w:type="gramStart"/>
      <w:r w:rsidRPr="002E4D52">
        <w:rPr>
          <w:rFonts w:ascii="Times New Roman" w:hAnsi="Times New Roman" w:cs="Times New Roman"/>
          <w:sz w:val="28"/>
          <w:szCs w:val="28"/>
        </w:rPr>
        <w:t>По результатам конкурса из 138 кандидатов, представивших документы для участия в конкурсе, в кадровый резерв зачислено 8</w:t>
      </w:r>
      <w:r w:rsidR="00277349">
        <w:rPr>
          <w:rFonts w:ascii="Times New Roman" w:hAnsi="Times New Roman" w:cs="Times New Roman"/>
          <w:sz w:val="28"/>
          <w:szCs w:val="28"/>
        </w:rPr>
        <w:t>4</w:t>
      </w:r>
      <w:r w:rsidRPr="002E4D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77349">
        <w:rPr>
          <w:rFonts w:ascii="Times New Roman" w:hAnsi="Times New Roman" w:cs="Times New Roman"/>
          <w:sz w:val="28"/>
          <w:szCs w:val="28"/>
        </w:rPr>
        <w:t>а</w:t>
      </w:r>
      <w:r w:rsidRPr="002E4D52">
        <w:rPr>
          <w:rFonts w:ascii="Times New Roman" w:hAnsi="Times New Roman" w:cs="Times New Roman"/>
          <w:sz w:val="28"/>
          <w:szCs w:val="28"/>
        </w:rPr>
        <w:t>, из которых 30 в настоящее время являются муниципальными служащими администрации Уссурийского городского округа.</w:t>
      </w:r>
      <w:proofErr w:type="gramEnd"/>
      <w:r w:rsidRPr="002E4D52">
        <w:rPr>
          <w:rFonts w:ascii="Times New Roman" w:hAnsi="Times New Roman" w:cs="Times New Roman"/>
          <w:sz w:val="28"/>
          <w:szCs w:val="28"/>
        </w:rPr>
        <w:t xml:space="preserve"> В настоящее время кадровый резерв администрации Уссурийского городского округа составляют 1</w:t>
      </w:r>
      <w:r w:rsidR="00277349">
        <w:rPr>
          <w:rFonts w:ascii="Times New Roman" w:hAnsi="Times New Roman" w:cs="Times New Roman"/>
          <w:sz w:val="28"/>
          <w:szCs w:val="28"/>
        </w:rPr>
        <w:t>88</w:t>
      </w:r>
      <w:r w:rsidRPr="002E4D52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2E4D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конце</w:t>
      </w:r>
      <w:r w:rsidRPr="002E4D52">
        <w:rPr>
          <w:rFonts w:ascii="Times New Roman" w:hAnsi="Times New Roman" w:cs="Times New Roman"/>
          <w:sz w:val="28"/>
          <w:szCs w:val="28"/>
        </w:rPr>
        <w:t xml:space="preserve"> 2013 года данный показатель составлял 104 человек</w:t>
      </w:r>
      <w:r w:rsidR="005121EF">
        <w:rPr>
          <w:rFonts w:ascii="Times New Roman" w:hAnsi="Times New Roman" w:cs="Times New Roman"/>
          <w:sz w:val="28"/>
          <w:szCs w:val="28"/>
        </w:rPr>
        <w:t>а</w:t>
      </w:r>
      <w:r w:rsidRPr="002E4D52">
        <w:rPr>
          <w:rFonts w:ascii="Times New Roman" w:hAnsi="Times New Roman" w:cs="Times New Roman"/>
          <w:sz w:val="28"/>
          <w:szCs w:val="28"/>
        </w:rPr>
        <w:t>.</w:t>
      </w:r>
    </w:p>
    <w:p w:rsidR="002E4D52" w:rsidRDefault="002E4D52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D52">
        <w:rPr>
          <w:rFonts w:ascii="Times New Roman" w:hAnsi="Times New Roman" w:cs="Times New Roman"/>
          <w:sz w:val="28"/>
          <w:szCs w:val="28"/>
        </w:rPr>
        <w:t>Эффективность использования кадрового резерва в 2014 году в сравнении с 2013 годом возросла на 60%.</w:t>
      </w:r>
    </w:p>
    <w:p w:rsidR="002E4D52" w:rsidRPr="002E4D52" w:rsidRDefault="002E4D52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D52">
        <w:rPr>
          <w:rFonts w:ascii="Times New Roman" w:hAnsi="Times New Roman" w:cs="Times New Roman"/>
          <w:sz w:val="28"/>
          <w:szCs w:val="28"/>
        </w:rPr>
        <w:t>б) организована работа по повышению квалификации муниципальных служащих. В отчетном периоде обучение прошли 52 человека.</w:t>
      </w:r>
    </w:p>
    <w:p w:rsidR="002E4D52" w:rsidRPr="002E4D52" w:rsidRDefault="002E4D52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D52">
        <w:rPr>
          <w:rFonts w:ascii="Times New Roman" w:hAnsi="Times New Roman" w:cs="Times New Roman"/>
          <w:sz w:val="28"/>
          <w:szCs w:val="28"/>
        </w:rPr>
        <w:t>в) организована и проведена диспансеризация муниципальных служащих. Диспансеризацию прошли 220 мун</w:t>
      </w:r>
      <w:r w:rsidR="005121EF">
        <w:rPr>
          <w:rFonts w:ascii="Times New Roman" w:hAnsi="Times New Roman" w:cs="Times New Roman"/>
          <w:sz w:val="28"/>
          <w:szCs w:val="28"/>
        </w:rPr>
        <w:t>иципальных служащих.</w:t>
      </w:r>
    </w:p>
    <w:p w:rsidR="002E4D52" w:rsidRDefault="002E4D52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D52">
        <w:rPr>
          <w:rFonts w:ascii="Times New Roman" w:hAnsi="Times New Roman" w:cs="Times New Roman"/>
          <w:sz w:val="28"/>
          <w:szCs w:val="28"/>
        </w:rPr>
        <w:t>Мероприятия данной муниципальной программы выполнены, выделенные денежные средства освоены на 100%.</w:t>
      </w:r>
    </w:p>
    <w:p w:rsidR="00077733" w:rsidRPr="00EE5CB9" w:rsidRDefault="00077733" w:rsidP="009B3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B9">
        <w:rPr>
          <w:rFonts w:ascii="Times New Roman" w:eastAsia="Times New Roman" w:hAnsi="Times New Roman" w:cs="Times New Roman"/>
          <w:sz w:val="28"/>
          <w:szCs w:val="28"/>
        </w:rPr>
        <w:t>В отчетном периоде отделом муниципальной службы и кадров проведено 205 провер</w:t>
      </w:r>
      <w:r w:rsidR="0027734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E5CB9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достоверности представляемых гражданами персональных данных и иных сведений при поступлении на муниципальную службу (в 2013 году данный показатель составил 325 провер</w:t>
      </w:r>
      <w:r w:rsidR="005121E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E5CB9">
        <w:rPr>
          <w:rFonts w:ascii="Times New Roman" w:eastAsia="Times New Roman" w:hAnsi="Times New Roman" w:cs="Times New Roman"/>
          <w:sz w:val="28"/>
          <w:szCs w:val="28"/>
        </w:rPr>
        <w:t>). Фактов предоставления претендентами на замещение вакантных должностей муниципальной службы не полных (не достоверных) сведений в отчетном периоде не установлено.</w:t>
      </w:r>
    </w:p>
    <w:p w:rsidR="00EE5CB9" w:rsidRPr="00EE5CB9" w:rsidRDefault="00EE5CB9" w:rsidP="009B3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B9"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проведено 13 заседаний Комиссии по соблюдению требований к служебному поведению муниципальных служащих и уре</w:t>
      </w:r>
      <w:r w:rsidR="005121EF">
        <w:rPr>
          <w:rFonts w:ascii="Times New Roman" w:eastAsia="Times New Roman" w:hAnsi="Times New Roman" w:cs="Times New Roman"/>
          <w:sz w:val="28"/>
          <w:szCs w:val="28"/>
        </w:rPr>
        <w:t xml:space="preserve">гулированию конфликта </w:t>
      </w:r>
      <w:r w:rsidR="005121EF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интересов</w:t>
      </w:r>
      <w:r w:rsidRPr="00EE5CB9">
        <w:rPr>
          <w:rFonts w:ascii="Times New Roman" w:eastAsia="Times New Roman" w:hAnsi="Times New Roman" w:cs="Times New Roman"/>
          <w:sz w:val="28"/>
          <w:szCs w:val="28"/>
        </w:rPr>
        <w:t xml:space="preserve"> по 69</w:t>
      </w:r>
      <w:r w:rsidRPr="00EE5C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E5CB9">
        <w:rPr>
          <w:rFonts w:ascii="Times New Roman" w:eastAsia="Times New Roman" w:hAnsi="Times New Roman" w:cs="Times New Roman"/>
          <w:sz w:val="28"/>
          <w:szCs w:val="28"/>
        </w:rPr>
        <w:t>материалам (в 2013 году указанные показатели составили 12 заседаний и 63 материала соответственно).</w:t>
      </w:r>
    </w:p>
    <w:p w:rsidR="00EE5CB9" w:rsidRDefault="00EE5CB9" w:rsidP="009B3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CB9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предоставления муниципальными служащими и руководителями муниципальных учреждений Уссурийского городского округа достоверных и полных сведений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18 и 24 апреля 2014 года организованы и проведены </w:t>
      </w:r>
      <w:r w:rsidRPr="00EE5CB9">
        <w:rPr>
          <w:rFonts w:ascii="Times New Roman" w:eastAsia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5CB9">
        <w:rPr>
          <w:rFonts w:ascii="Times New Roman" w:eastAsia="Times New Roman" w:hAnsi="Times New Roman" w:cs="Times New Roman"/>
          <w:sz w:val="28"/>
          <w:szCs w:val="28"/>
        </w:rPr>
        <w:t xml:space="preserve"> с 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>, руководителями</w:t>
      </w:r>
      <w:r w:rsidRPr="00EE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3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учреждений </w:t>
      </w:r>
      <w:r w:rsidRPr="00EE5CB9">
        <w:rPr>
          <w:rFonts w:ascii="Times New Roman" w:eastAsia="Times New Roman" w:hAnsi="Times New Roman" w:cs="Times New Roman"/>
          <w:sz w:val="28"/>
          <w:szCs w:val="28"/>
        </w:rPr>
        <w:t xml:space="preserve">по вопросам заполнения справок о доходах, об имуществе и обязательствах имущественного характера. </w:t>
      </w:r>
      <w:proofErr w:type="gramEnd"/>
    </w:p>
    <w:p w:rsidR="002E4D52" w:rsidRDefault="002E4D52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D52">
        <w:rPr>
          <w:rFonts w:ascii="Times New Roman" w:hAnsi="Times New Roman" w:cs="Times New Roman"/>
          <w:b/>
          <w:sz w:val="28"/>
          <w:szCs w:val="28"/>
        </w:rPr>
        <w:t>Основные цели на 2015 год:</w:t>
      </w:r>
    </w:p>
    <w:p w:rsidR="002E4D52" w:rsidRPr="002E4D52" w:rsidRDefault="002E4D52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D52">
        <w:rPr>
          <w:rFonts w:ascii="Times New Roman" w:eastAsia="Times New Roman" w:hAnsi="Times New Roman" w:cs="Times New Roman"/>
          <w:sz w:val="28"/>
          <w:szCs w:val="28"/>
        </w:rPr>
        <w:t>Организация в соответствии с действующим законодательством кадрового обеспечения администрации Уссурийского городского округа, развития муниципальной службы в администрации Уссурийского городского округа для эффективного решения вопросов местного значения на территории Уссурийского городского округа, а также кадрового сопровождения трудовых отношений с руководителями муниципальных предприятий, учреждений.</w:t>
      </w:r>
    </w:p>
    <w:p w:rsidR="002E4D52" w:rsidRDefault="002E4D52" w:rsidP="009B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D52">
        <w:rPr>
          <w:rFonts w:ascii="Times New Roman" w:eastAsia="Times New Roman" w:hAnsi="Times New Roman" w:cs="Times New Roman"/>
          <w:sz w:val="28"/>
          <w:szCs w:val="28"/>
        </w:rPr>
        <w:t>Устранение (минимизация) причин и условий возникновения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D52">
        <w:rPr>
          <w:rFonts w:ascii="Times New Roman" w:eastAsia="Times New Roman" w:hAnsi="Times New Roman" w:cs="Times New Roman"/>
          <w:sz w:val="28"/>
          <w:szCs w:val="28"/>
        </w:rPr>
        <w:t>на территории Уссурийского городского округа, увеличение индекса удовлетворенности населения округа деятельностью органов местного самоуправления Уссурийского городского округа по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7D0" w:rsidRPr="005121EF" w:rsidRDefault="00C95C20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1EF">
        <w:rPr>
          <w:rFonts w:ascii="Times New Roman" w:hAnsi="Times New Roman" w:cs="Times New Roman"/>
          <w:b/>
          <w:sz w:val="28"/>
          <w:szCs w:val="28"/>
          <w:u w:val="single"/>
        </w:rPr>
        <w:t>В сфере взаимодействия с общественностью и силовыми структурами:</w:t>
      </w:r>
    </w:p>
    <w:p w:rsidR="006F4F7E" w:rsidRPr="00320FD5" w:rsidRDefault="006F4F7E" w:rsidP="009B32DE">
      <w:pPr>
        <w:pStyle w:val="3"/>
        <w:spacing w:after="0"/>
        <w:jc w:val="both"/>
        <w:rPr>
          <w:b/>
          <w:sz w:val="28"/>
          <w:szCs w:val="28"/>
        </w:rPr>
      </w:pPr>
      <w:r w:rsidRPr="00320FD5">
        <w:rPr>
          <w:b/>
          <w:sz w:val="28"/>
          <w:szCs w:val="28"/>
        </w:rPr>
        <w:t>Что наиболее значительное удалось сделать в 201</w:t>
      </w:r>
      <w:r>
        <w:rPr>
          <w:b/>
          <w:sz w:val="28"/>
          <w:szCs w:val="28"/>
        </w:rPr>
        <w:t>4</w:t>
      </w:r>
      <w:r w:rsidRPr="00320FD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?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В целях содействия развитию гражданского общества и совершенствования действующих моделей и социальных технологий взаимодействия с общественными и религиозными объединениями, национально-культурными автономиями, политическими партиями и движениями, органами территориального общественного самоуправления для целенаправленных совместных действий органов местного самоуправления, общественных организаций, некоммерческих объединений в Уссурийском городском округе действуют следующие формы взаимодействия: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F7E">
        <w:rPr>
          <w:rFonts w:ascii="Times New Roman" w:hAnsi="Times New Roman" w:cs="Times New Roman"/>
          <w:bCs/>
          <w:sz w:val="28"/>
          <w:szCs w:val="28"/>
        </w:rPr>
        <w:t>Координационный совет общественных организаций при администрации Уссурийского городского округа;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F7E">
        <w:rPr>
          <w:rFonts w:ascii="Times New Roman" w:hAnsi="Times New Roman" w:cs="Times New Roman"/>
          <w:bCs/>
          <w:sz w:val="28"/>
          <w:szCs w:val="28"/>
        </w:rPr>
        <w:t>Координационный Совет по делам инвалидов при администрации Уссурийского городского округа;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F7E">
        <w:rPr>
          <w:rFonts w:ascii="Times New Roman" w:hAnsi="Times New Roman" w:cs="Times New Roman"/>
          <w:bCs/>
          <w:sz w:val="28"/>
          <w:szCs w:val="28"/>
        </w:rPr>
        <w:t>комиссия по вопросам религиозных объединений при администрации Уссурийского городского округа;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F7E">
        <w:rPr>
          <w:rFonts w:ascii="Times New Roman" w:hAnsi="Times New Roman" w:cs="Times New Roman"/>
          <w:bCs/>
          <w:sz w:val="28"/>
          <w:szCs w:val="28"/>
        </w:rPr>
        <w:t>Консультативный Совет по делам национально-культурных автономий</w:t>
      </w:r>
      <w:r w:rsidR="009B3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bCs/>
          <w:sz w:val="28"/>
          <w:szCs w:val="28"/>
        </w:rPr>
        <w:t>при администрации Уссурийского городского округа;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F7E">
        <w:rPr>
          <w:rFonts w:ascii="Times New Roman" w:hAnsi="Times New Roman" w:cs="Times New Roman"/>
          <w:bCs/>
          <w:sz w:val="28"/>
          <w:szCs w:val="28"/>
        </w:rPr>
        <w:t>Консультативный совет по делам военнослужащих, граждан, уволенных с военной службы, член</w:t>
      </w:r>
      <w:r w:rsidR="005121EF">
        <w:rPr>
          <w:rFonts w:ascii="Times New Roman" w:hAnsi="Times New Roman" w:cs="Times New Roman"/>
          <w:bCs/>
          <w:sz w:val="28"/>
          <w:szCs w:val="28"/>
        </w:rPr>
        <w:t>ов их семей и допризывной молоде</w:t>
      </w:r>
      <w:r w:rsidRPr="006F4F7E">
        <w:rPr>
          <w:rFonts w:ascii="Times New Roman" w:hAnsi="Times New Roman" w:cs="Times New Roman"/>
          <w:bCs/>
          <w:sz w:val="28"/>
          <w:szCs w:val="28"/>
        </w:rPr>
        <w:t>жи при главе Уссурийского городского округа.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На заседаниях советов и комиссий в 2014 году рассмотрено 94</w:t>
      </w:r>
      <w:r w:rsidRPr="006F4F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вопроса.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 xml:space="preserve">Для совершенствования взаимодействия с общественными, национальными и религиозными организациями в 2014 году проводились совместные заседания советов и комиссии, созданных при администрации Уссурийского городского округа, что позволило рассматривать вопросы всесторонне, с учетом мнений </w:t>
      </w:r>
      <w:r w:rsidRPr="006F4F7E">
        <w:rPr>
          <w:rFonts w:ascii="Times New Roman" w:hAnsi="Times New Roman" w:cs="Times New Roman"/>
          <w:sz w:val="28"/>
          <w:szCs w:val="28"/>
        </w:rPr>
        <w:lastRenderedPageBreak/>
        <w:t>различных групп населения Уссурийского городского округа, вырабатывать легитимные решения.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</w:t>
      </w:r>
      <w:r w:rsidRPr="006F4F7E">
        <w:rPr>
          <w:rFonts w:ascii="Times New Roman" w:hAnsi="Times New Roman" w:cs="Times New Roman"/>
          <w:sz w:val="28"/>
          <w:szCs w:val="28"/>
        </w:rPr>
        <w:t>том творческого потенциала некоммерческих объединений, используются различные формы взаимодействия: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1. Совместные заседания советов и комиссий;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2. Заседания «круглого стола», фестивали, информационные встречи.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ветеранские организации ведут </w:t>
      </w:r>
      <w:r w:rsidRPr="006F4F7E">
        <w:rPr>
          <w:rFonts w:ascii="Times New Roman" w:hAnsi="Times New Roman" w:cs="Times New Roman"/>
          <w:sz w:val="28"/>
          <w:szCs w:val="28"/>
        </w:rPr>
        <w:t xml:space="preserve">планомерную работу по патриотическому воспитанию молодежи Уссурийского городского округа. 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 xml:space="preserve">Проведены мероприятия, посвященные Дням воинской славы России и знаменательным дням России: День памяти воинов-интернационалистов, чествование ветеранов Великой Отечественной войны, ветеранов локальных войн и военных конфликтов, ветеранов Вооруженных Сил, проведение митингов и возложение венков к памятникам </w:t>
      </w:r>
      <w:proofErr w:type="spellStart"/>
      <w:r w:rsidRPr="006F4F7E">
        <w:rPr>
          <w:rFonts w:ascii="Times New Roman" w:hAnsi="Times New Roman" w:cs="Times New Roman"/>
          <w:sz w:val="28"/>
          <w:szCs w:val="28"/>
        </w:rPr>
        <w:t>уссурийцам</w:t>
      </w:r>
      <w:proofErr w:type="spellEnd"/>
      <w:r w:rsidRPr="006F4F7E">
        <w:rPr>
          <w:rFonts w:ascii="Times New Roman" w:hAnsi="Times New Roman" w:cs="Times New Roman"/>
          <w:sz w:val="28"/>
          <w:szCs w:val="28"/>
        </w:rPr>
        <w:t>, погибшим в годы Великой Отечественной войны, других войнах и военных конфликтах, Д</w:t>
      </w:r>
      <w:r w:rsidR="005121EF">
        <w:rPr>
          <w:rFonts w:ascii="Times New Roman" w:hAnsi="Times New Roman" w:cs="Times New Roman"/>
          <w:sz w:val="28"/>
          <w:szCs w:val="28"/>
        </w:rPr>
        <w:t>ень</w:t>
      </w:r>
      <w:r w:rsidRPr="006F4F7E">
        <w:rPr>
          <w:rFonts w:ascii="Times New Roman" w:hAnsi="Times New Roman" w:cs="Times New Roman"/>
          <w:sz w:val="28"/>
          <w:szCs w:val="28"/>
        </w:rPr>
        <w:t xml:space="preserve"> защитника Отечества, Д</w:t>
      </w:r>
      <w:r w:rsidR="005121EF">
        <w:rPr>
          <w:rFonts w:ascii="Times New Roman" w:hAnsi="Times New Roman" w:cs="Times New Roman"/>
          <w:sz w:val="28"/>
          <w:szCs w:val="28"/>
        </w:rPr>
        <w:t>ень</w:t>
      </w:r>
      <w:r w:rsidRPr="006F4F7E">
        <w:rPr>
          <w:rFonts w:ascii="Times New Roman" w:hAnsi="Times New Roman" w:cs="Times New Roman"/>
          <w:sz w:val="28"/>
          <w:szCs w:val="28"/>
        </w:rPr>
        <w:t xml:space="preserve"> Памяти и скорби, 76-</w:t>
      </w:r>
      <w:r w:rsidR="005121EF">
        <w:rPr>
          <w:rFonts w:ascii="Times New Roman" w:hAnsi="Times New Roman" w:cs="Times New Roman"/>
          <w:sz w:val="28"/>
          <w:szCs w:val="28"/>
        </w:rPr>
        <w:t>ая</w:t>
      </w:r>
      <w:r w:rsidRPr="006F4F7E">
        <w:rPr>
          <w:rFonts w:ascii="Times New Roman" w:hAnsi="Times New Roman" w:cs="Times New Roman"/>
          <w:sz w:val="28"/>
          <w:szCs w:val="28"/>
        </w:rPr>
        <w:t xml:space="preserve"> годовщин</w:t>
      </w:r>
      <w:r w:rsidR="005121EF">
        <w:rPr>
          <w:rFonts w:ascii="Times New Roman" w:hAnsi="Times New Roman" w:cs="Times New Roman"/>
          <w:sz w:val="28"/>
          <w:szCs w:val="28"/>
        </w:rPr>
        <w:t>а</w:t>
      </w:r>
      <w:r w:rsidRPr="006F4F7E">
        <w:rPr>
          <w:rFonts w:ascii="Times New Roman" w:hAnsi="Times New Roman" w:cs="Times New Roman"/>
          <w:sz w:val="28"/>
          <w:szCs w:val="28"/>
        </w:rPr>
        <w:t xml:space="preserve"> событий на о</w:t>
      </w:r>
      <w:proofErr w:type="gramStart"/>
      <w:r w:rsidRPr="006F4F7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F4F7E">
        <w:rPr>
          <w:rFonts w:ascii="Times New Roman" w:hAnsi="Times New Roman" w:cs="Times New Roman"/>
          <w:sz w:val="28"/>
          <w:szCs w:val="28"/>
        </w:rPr>
        <w:t>асан, военно-патриотическая акци</w:t>
      </w:r>
      <w:r w:rsidR="005121EF">
        <w:rPr>
          <w:rFonts w:ascii="Times New Roman" w:hAnsi="Times New Roman" w:cs="Times New Roman"/>
          <w:sz w:val="28"/>
          <w:szCs w:val="28"/>
        </w:rPr>
        <w:t>я</w:t>
      </w:r>
      <w:r w:rsidRPr="006F4F7E">
        <w:rPr>
          <w:rFonts w:ascii="Times New Roman" w:hAnsi="Times New Roman" w:cs="Times New Roman"/>
          <w:sz w:val="28"/>
          <w:szCs w:val="28"/>
        </w:rPr>
        <w:t xml:space="preserve"> «День призывника».</w:t>
      </w:r>
    </w:p>
    <w:p w:rsidR="006F4F7E" w:rsidRPr="006F4F7E" w:rsidRDefault="006F4F7E" w:rsidP="009B32DE">
      <w:pPr>
        <w:tabs>
          <w:tab w:val="left" w:pos="-66"/>
          <w:tab w:val="left" w:pos="0"/>
          <w:tab w:val="left" w:pos="540"/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 xml:space="preserve">Общественные ветеранские организации приняли активное участие в подготовке и проведении мероприятий, посвященных 69-й годовщине Победы в Великой Отечественной войне 1941-1945 годов. </w:t>
      </w:r>
    </w:p>
    <w:p w:rsidR="006F4F7E" w:rsidRPr="006F4F7E" w:rsidRDefault="006F4F7E" w:rsidP="009B32DE">
      <w:pPr>
        <w:pStyle w:val="ConsPlusNormal"/>
        <w:tabs>
          <w:tab w:val="left" w:pos="63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В целях пропаганды здорового образа жизни осуществляется взаимодействие с общественными и религиозными объединениями.</w:t>
      </w:r>
    </w:p>
    <w:p w:rsidR="006F4F7E" w:rsidRPr="006F4F7E" w:rsidRDefault="006F4F7E" w:rsidP="009B32DE">
      <w:pPr>
        <w:pStyle w:val="ConsPlusNormal"/>
        <w:tabs>
          <w:tab w:val="left" w:pos="63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Оказано содействие в проведении мероприятий, посвященных</w:t>
      </w:r>
      <w:r w:rsidRPr="006F4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Крещению Господню, Дню славянской письменности и культуры, Крестного хода, посвященного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 xml:space="preserve">возрождению церковного </w:t>
      </w:r>
      <w:proofErr w:type="spellStart"/>
      <w:r w:rsidRPr="006F4F7E">
        <w:rPr>
          <w:rFonts w:ascii="Times New Roman" w:hAnsi="Times New Roman" w:cs="Times New Roman"/>
          <w:sz w:val="28"/>
          <w:szCs w:val="28"/>
        </w:rPr>
        <w:t>Иоанно-Предтеченского</w:t>
      </w:r>
      <w:proofErr w:type="spellEnd"/>
      <w:r w:rsidRPr="006F4F7E">
        <w:rPr>
          <w:rFonts w:ascii="Times New Roman" w:hAnsi="Times New Roman" w:cs="Times New Roman"/>
          <w:sz w:val="28"/>
          <w:szCs w:val="28"/>
        </w:rPr>
        <w:t xml:space="preserve"> общества трезвости и привлечению общественности к проблемам алкоголизма и наркомании, Крестного хода в честь чествования Великой Дальневосточной Святыни </w:t>
      </w:r>
      <w:proofErr w:type="spellStart"/>
      <w:r w:rsidRPr="006F4F7E">
        <w:rPr>
          <w:rFonts w:ascii="Times New Roman" w:hAnsi="Times New Roman" w:cs="Times New Roman"/>
          <w:sz w:val="28"/>
          <w:szCs w:val="28"/>
        </w:rPr>
        <w:t>Порт-Артурской</w:t>
      </w:r>
      <w:proofErr w:type="spellEnd"/>
      <w:r w:rsidRPr="006F4F7E">
        <w:rPr>
          <w:rFonts w:ascii="Times New Roman" w:hAnsi="Times New Roman" w:cs="Times New Roman"/>
          <w:sz w:val="28"/>
          <w:szCs w:val="28"/>
        </w:rPr>
        <w:t xml:space="preserve"> иконы Богородицы, Чествованию Курской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Коренной иконы Божьей матери «Знамение».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Приморской краевой общественной организацией «Родители против наркотиков» в учебных заведениях Уссурийского городского округа и на округах ТОС проводились мероприятия, пропагандирующие здоровый образ жизни: спартакиады под девизом «Мы со спортом крепко дружим»,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семинары-тренинги «Наркомания и общество». Волонтеры Приморской краевой общественной организации «Родители против наркотиков» приняли участие в городской акции «Мы выбираем здоровье».</w:t>
      </w:r>
    </w:p>
    <w:p w:rsidR="006F4F7E" w:rsidRPr="006F4F7E" w:rsidRDefault="006F4F7E" w:rsidP="009B32D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4F7E">
        <w:rPr>
          <w:rFonts w:ascii="Times New Roman" w:hAnsi="Times New Roman"/>
          <w:sz w:val="28"/>
          <w:szCs w:val="28"/>
        </w:rPr>
        <w:t>Для пропаганды здорового образа жизни и профилактики предупреждения правонарушений среди детей и подростков на 12 округах ТОС в июне 2014 года общественными организациями и лидерами органов ТОС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6F4F7E">
        <w:rPr>
          <w:rFonts w:ascii="Times New Roman" w:hAnsi="Times New Roman"/>
          <w:sz w:val="28"/>
          <w:szCs w:val="28"/>
        </w:rPr>
        <w:t xml:space="preserve">ыли </w:t>
      </w:r>
      <w:r w:rsidR="00912D11">
        <w:rPr>
          <w:rFonts w:ascii="Times New Roman" w:hAnsi="Times New Roman"/>
          <w:sz w:val="28"/>
          <w:szCs w:val="28"/>
        </w:rPr>
        <w:t>о</w:t>
      </w:r>
      <w:r w:rsidRPr="006F4F7E">
        <w:rPr>
          <w:rFonts w:ascii="Times New Roman" w:hAnsi="Times New Roman"/>
          <w:sz w:val="28"/>
          <w:szCs w:val="28"/>
        </w:rPr>
        <w:t>рганизованы спортивные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6F4F7E">
        <w:rPr>
          <w:rFonts w:ascii="Times New Roman" w:hAnsi="Times New Roman"/>
          <w:sz w:val="28"/>
          <w:szCs w:val="28"/>
        </w:rPr>
        <w:t>мероприятия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6F4F7E">
        <w:rPr>
          <w:rFonts w:ascii="Times New Roman" w:hAnsi="Times New Roman"/>
          <w:sz w:val="28"/>
          <w:szCs w:val="28"/>
        </w:rPr>
        <w:t>для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6F4F7E">
        <w:rPr>
          <w:rFonts w:ascii="Times New Roman" w:hAnsi="Times New Roman"/>
          <w:sz w:val="28"/>
          <w:szCs w:val="28"/>
        </w:rPr>
        <w:t>взрослых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6F4F7E">
        <w:rPr>
          <w:rFonts w:ascii="Times New Roman" w:hAnsi="Times New Roman"/>
          <w:sz w:val="28"/>
          <w:szCs w:val="28"/>
        </w:rPr>
        <w:t>и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6F4F7E">
        <w:rPr>
          <w:rFonts w:ascii="Times New Roman" w:hAnsi="Times New Roman"/>
          <w:sz w:val="28"/>
          <w:szCs w:val="28"/>
        </w:rPr>
        <w:t>детей (35 мероприятий) в рамках Дня защиты детей.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F7E">
        <w:rPr>
          <w:rFonts w:ascii="Times New Roman" w:hAnsi="Times New Roman" w:cs="Times New Roman"/>
          <w:sz w:val="28"/>
          <w:szCs w:val="28"/>
        </w:rPr>
        <w:t>В рамках празднования 148-летия со дня основания Уссурийского городского округа, при содействии управления по связям с общественностью и взаимодействию с силовыми структурами на округах ТОС организовано и проведено 192 мероприятия</w:t>
      </w:r>
      <w:r w:rsidR="00277349">
        <w:rPr>
          <w:rFonts w:ascii="Times New Roman" w:hAnsi="Times New Roman" w:cs="Times New Roman"/>
          <w:sz w:val="28"/>
          <w:szCs w:val="28"/>
        </w:rPr>
        <w:t xml:space="preserve"> (171 в 2013 году), что на 12,2</w:t>
      </w:r>
      <w:r w:rsidRPr="006F4F7E">
        <w:rPr>
          <w:rFonts w:ascii="Times New Roman" w:hAnsi="Times New Roman" w:cs="Times New Roman"/>
          <w:sz w:val="28"/>
          <w:szCs w:val="28"/>
        </w:rPr>
        <w:t>% больше по сравнению с аналогичным периодом прошлого года, в том числе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138 мероприятий с детьми и подростками в рамках организации летней занятости</w:t>
      </w:r>
      <w:r w:rsidR="00277349">
        <w:rPr>
          <w:rFonts w:ascii="Times New Roman" w:hAnsi="Times New Roman" w:cs="Times New Roman"/>
          <w:sz w:val="28"/>
          <w:szCs w:val="28"/>
        </w:rPr>
        <w:t xml:space="preserve"> (124</w:t>
      </w:r>
      <w:proofErr w:type="gramEnd"/>
      <w:r w:rsidR="00277349">
        <w:rPr>
          <w:rFonts w:ascii="Times New Roman" w:hAnsi="Times New Roman" w:cs="Times New Roman"/>
          <w:sz w:val="28"/>
          <w:szCs w:val="28"/>
        </w:rPr>
        <w:t xml:space="preserve"> в 2013 году), что на 11,2</w:t>
      </w:r>
      <w:r w:rsidRPr="006F4F7E">
        <w:rPr>
          <w:rFonts w:ascii="Times New Roman" w:hAnsi="Times New Roman" w:cs="Times New Roman"/>
          <w:sz w:val="28"/>
          <w:szCs w:val="28"/>
        </w:rPr>
        <w:t>% больше по сравнению с прошлым годом.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lastRenderedPageBreak/>
        <w:t>В рамках праздничной акции «Единый день ТОС» «Тебе, любимый город, посвящаем!» организовано и проведено 75 мероприятий в округах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Уссурийского городского округа, что на 9 % больше, чем в аналогичный период прошлого года.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30 мая 2014 года на стадионе «Локомотив» впервые проведены спортивные соревнования среди органов ТОС, в которых приняли участие команды 10 округов территориального общественного самоуправления (охват 120 человек). Цель мероприятия – популяризация здорового образа жизни.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26 июня 2014 года на городском стадионе (ул. Фрунзе, 32) проведен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4F7E">
        <w:rPr>
          <w:rFonts w:ascii="Times New Roman" w:hAnsi="Times New Roman" w:cs="Times New Roman"/>
          <w:sz w:val="28"/>
          <w:szCs w:val="28"/>
        </w:rPr>
        <w:t xml:space="preserve"> общегородской фестиваль «Уссурийские старты» для детских дворовых команд. Приняли участие 24 команды с охватом участников 300 человек. 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Общественные организации инвалидов традиционно приняли активное участие в краевом фестивале «Приморские зори», спортивных соревнованиях городского, регионального и федерального уровней. При поддержке администрации Уссурийского городского округа в рамках акции «Белая трость», декады инвалидов ими проведены наиболее значимы</w:t>
      </w:r>
      <w:r w:rsidR="005121EF">
        <w:rPr>
          <w:rFonts w:ascii="Times New Roman" w:hAnsi="Times New Roman" w:cs="Times New Roman"/>
          <w:sz w:val="28"/>
          <w:szCs w:val="28"/>
        </w:rPr>
        <w:t>е</w:t>
      </w:r>
      <w:r w:rsidRPr="006F4F7E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5121EF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6F4F7E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5121EF">
        <w:rPr>
          <w:rFonts w:ascii="Times New Roman" w:hAnsi="Times New Roman" w:cs="Times New Roman"/>
          <w:sz w:val="28"/>
          <w:szCs w:val="28"/>
        </w:rPr>
        <w:t>участвовали</w:t>
      </w:r>
      <w:r w:rsidRPr="006F4F7E">
        <w:rPr>
          <w:rFonts w:ascii="Times New Roman" w:hAnsi="Times New Roman" w:cs="Times New Roman"/>
          <w:sz w:val="28"/>
          <w:szCs w:val="28"/>
        </w:rPr>
        <w:t xml:space="preserve"> более 3500 инвалидов.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Реализовывался комплекс мер, направленных на предупреждение межнациональных конфликтов, проведение системного мониторинга состояния межнациональных отношений, проводилась работа по недопущению проявлений национального и религиозного экстремизма.</w:t>
      </w:r>
    </w:p>
    <w:p w:rsidR="006F4F7E" w:rsidRPr="006F4F7E" w:rsidRDefault="006F4F7E" w:rsidP="009B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С этой целью ежеквартально осуществлялась деятельность Консультативн</w:t>
      </w:r>
      <w:r w:rsidR="00912D11">
        <w:rPr>
          <w:rFonts w:ascii="Times New Roman" w:hAnsi="Times New Roman" w:cs="Times New Roman"/>
          <w:sz w:val="28"/>
          <w:szCs w:val="28"/>
        </w:rPr>
        <w:t>ого</w:t>
      </w:r>
      <w:r w:rsidRPr="006F4F7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12D11">
        <w:rPr>
          <w:rFonts w:ascii="Times New Roman" w:hAnsi="Times New Roman" w:cs="Times New Roman"/>
          <w:sz w:val="28"/>
          <w:szCs w:val="28"/>
        </w:rPr>
        <w:t>а</w:t>
      </w:r>
      <w:r w:rsidRPr="006F4F7E">
        <w:rPr>
          <w:rFonts w:ascii="Times New Roman" w:hAnsi="Times New Roman" w:cs="Times New Roman"/>
          <w:sz w:val="28"/>
          <w:szCs w:val="28"/>
        </w:rPr>
        <w:t xml:space="preserve"> по делам национально-культурных автономий и комисси</w:t>
      </w:r>
      <w:r w:rsidR="00912D11">
        <w:rPr>
          <w:rFonts w:ascii="Times New Roman" w:hAnsi="Times New Roman" w:cs="Times New Roman"/>
          <w:sz w:val="28"/>
          <w:szCs w:val="28"/>
        </w:rPr>
        <w:t>и</w:t>
      </w:r>
      <w:r w:rsidRPr="006F4F7E">
        <w:rPr>
          <w:rFonts w:ascii="Times New Roman" w:hAnsi="Times New Roman" w:cs="Times New Roman"/>
          <w:sz w:val="28"/>
          <w:szCs w:val="28"/>
        </w:rPr>
        <w:t xml:space="preserve"> по вопросам религиозных объединений, созданны</w:t>
      </w:r>
      <w:r w:rsidR="00912D11">
        <w:rPr>
          <w:rFonts w:ascii="Times New Roman" w:hAnsi="Times New Roman" w:cs="Times New Roman"/>
          <w:sz w:val="28"/>
          <w:szCs w:val="28"/>
        </w:rPr>
        <w:t>х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при администрации Уссурийского городского округа. Их главная задача - гармонизация межкультурных контактов и формирование толерантного отношения в обществе.</w:t>
      </w:r>
    </w:p>
    <w:p w:rsidR="006F4F7E" w:rsidRPr="006F4F7E" w:rsidRDefault="006F4F7E" w:rsidP="009B3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В рамках Консультативного Совета национально-культурными объединениями проводились мероприятия, направленные на развитие и поддержку межнациональных отношений в Уссурийском городском округе</w:t>
      </w:r>
      <w:r w:rsidR="005C65C7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578.15pt,698.9pt" to="578.15pt,784.35pt" o:allowincell="f" strokeweight=".25pt">
            <w10:wrap anchorx="margin"/>
          </v:line>
        </w:pict>
      </w:r>
      <w:r w:rsidRPr="006F4F7E">
        <w:rPr>
          <w:rFonts w:ascii="Times New Roman" w:hAnsi="Times New Roman" w:cs="Times New Roman"/>
          <w:sz w:val="28"/>
          <w:szCs w:val="28"/>
        </w:rPr>
        <w:t>.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F7E" w:rsidRPr="006F4F7E" w:rsidRDefault="006F4F7E" w:rsidP="009B3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 xml:space="preserve">Национальные организации участвовали в общегородских мероприятиях: </w:t>
      </w:r>
    </w:p>
    <w:p w:rsidR="006F4F7E" w:rsidRPr="006F4F7E" w:rsidRDefault="006F4F7E" w:rsidP="009B3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день единения народов Беларуси и России (04.04.2014);</w:t>
      </w:r>
    </w:p>
    <w:p w:rsidR="006F4F7E" w:rsidRPr="006F4F7E" w:rsidRDefault="006F4F7E" w:rsidP="009B3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день Уссурийского городского округа (07.09.2014);</w:t>
      </w:r>
    </w:p>
    <w:p w:rsidR="006F4F7E" w:rsidRPr="006F4F7E" w:rsidRDefault="006F4F7E" w:rsidP="009B3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день единения России и Армении (21.09.2014);</w:t>
      </w:r>
    </w:p>
    <w:p w:rsidR="006F4F7E" w:rsidRPr="006F4F7E" w:rsidRDefault="006F4F7E" w:rsidP="009B32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научная пресс-конференция,</w:t>
      </w:r>
      <w:r w:rsidRPr="006F4F7E">
        <w:rPr>
          <w:rFonts w:ascii="Times New Roman" w:eastAsia="Calibri" w:hAnsi="Times New Roman" w:cs="Times New Roman"/>
          <w:sz w:val="28"/>
          <w:szCs w:val="28"/>
        </w:rPr>
        <w:t xml:space="preserve"> посвященная 150-летию добровольного переселения корейцев в Россию (18.09.2014) и другие.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С целью популяризации национальных культур, формирования и распространения идеи дружбы народов, духовного единства, согласия и сотрудничества людей разных национальностей общественные объединения участвовали в массовых мероприятиях в области национальной культуры (фестивали, смотры, выставки и т.д.):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F7E">
        <w:rPr>
          <w:rFonts w:ascii="Times New Roman" w:eastAsia="Calibri" w:hAnsi="Times New Roman" w:cs="Times New Roman"/>
          <w:sz w:val="28"/>
          <w:szCs w:val="28"/>
        </w:rPr>
        <w:t>фестиваль национальных культур «Хоровод дружбы» (30.08.14);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F7E">
        <w:rPr>
          <w:rFonts w:ascii="Times New Roman" w:eastAsia="Calibri" w:hAnsi="Times New Roman" w:cs="Times New Roman"/>
          <w:sz w:val="28"/>
          <w:szCs w:val="28"/>
        </w:rPr>
        <w:t>фестиваль, посвященный 150-летию добровольного переселения корейцев в Россию (21.09.14).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F7E">
        <w:rPr>
          <w:rFonts w:ascii="Times New Roman" w:eastAsia="Calibri" w:hAnsi="Times New Roman" w:cs="Times New Roman"/>
          <w:sz w:val="28"/>
          <w:szCs w:val="28"/>
        </w:rPr>
        <w:t>Общественные объединения Уссурийского городского округа, созданные по национальному признаку, являются постоянными участниками Конгресса народов Приморского края и участниками заседаний Ассамблеи народов Приморья.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F7E">
        <w:rPr>
          <w:rFonts w:ascii="Times New Roman" w:eastAsia="Calibri" w:hAnsi="Times New Roman" w:cs="Times New Roman"/>
          <w:sz w:val="28"/>
          <w:szCs w:val="28"/>
        </w:rPr>
        <w:lastRenderedPageBreak/>
        <w:t>В целях развития межконфессиональных отношений инициировано проведение благотворительной акции «Открой сердце для добра», которая состоялась 17 октября 2014 года.</w:t>
      </w:r>
    </w:p>
    <w:p w:rsidR="006F4F7E" w:rsidRPr="006F4F7E" w:rsidRDefault="006F4F7E" w:rsidP="009B32DE">
      <w:pPr>
        <w:pStyle w:val="2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С целью создания условий для повышения гражданской активности населения, а также обеспечения эффективного сотрудничества органов местного самоуправления и общественных объединений для решения вопросов местного значения осуществлялась реализации мероприятий долгосрочных целевых программ.</w:t>
      </w:r>
    </w:p>
    <w:p w:rsidR="006F4F7E" w:rsidRPr="006F4F7E" w:rsidRDefault="006F4F7E" w:rsidP="009B32DE">
      <w:pPr>
        <w:pStyle w:val="2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В рамках программы «Поддержка социально ориентированных некоммерческих организаций на территории Уссурийского городского округа на 2012-2015 годы»</w:t>
      </w:r>
      <w:r w:rsidRPr="006F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оказывалась финансовая, консультативная, информационная и имущественная поддержка.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Десять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 из средств местного бюджета получили субсидии на осуществление деятельности. Четыре организации стали победителями конкурса социально значимых проектов социально ориентированных некоммерческих организаций.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В течени</w:t>
      </w:r>
      <w:r w:rsidR="00912D11">
        <w:rPr>
          <w:rFonts w:ascii="Times New Roman" w:hAnsi="Times New Roman" w:cs="Times New Roman"/>
          <w:sz w:val="28"/>
          <w:szCs w:val="28"/>
        </w:rPr>
        <w:t>е</w:t>
      </w:r>
      <w:r w:rsidRPr="006F4F7E">
        <w:rPr>
          <w:rFonts w:ascii="Times New Roman" w:hAnsi="Times New Roman" w:cs="Times New Roman"/>
          <w:sz w:val="28"/>
          <w:szCs w:val="28"/>
        </w:rPr>
        <w:t xml:space="preserve"> 2014 года на 12 округах территориального общественного самоуправления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управлением оказывалось содействие в проведении конференций, рабочих и информационных встреч, в том числе по избранию и переизбранию органов ТОС. Всего в 2014 году насчитывается 718 органов территориально общественного самоуправления, из них активных 326.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 xml:space="preserve">Система обучения председателей и активистов органов территориального общественного самоуправления создает информационно-правовые условия становлению и развитию ТОС. </w:t>
      </w:r>
      <w:proofErr w:type="gramStart"/>
      <w:r w:rsidRPr="006F4F7E">
        <w:rPr>
          <w:rFonts w:ascii="Times New Roman" w:hAnsi="Times New Roman" w:cs="Times New Roman"/>
          <w:sz w:val="28"/>
          <w:szCs w:val="28"/>
        </w:rPr>
        <w:t>На семинарских занятиях для лидеров общественников органов ТОС рассмотрены вопросы: взаимодействие управляющих организаций с органами территориального общественного самоуправления Уссурийского городского округа, об изменениях в законодательства в сфере ЖКХ, об участии в смотре-конкурсе среди органов территориального общественного самоуправления, об опыте организации мероприятий на дворовой территории с участием жителей домов, о создании условий для деятельности добровольных формирований по охране общественного порядка на</w:t>
      </w:r>
      <w:proofErr w:type="gramEnd"/>
      <w:r w:rsidRPr="006F4F7E">
        <w:rPr>
          <w:rFonts w:ascii="Times New Roman" w:hAnsi="Times New Roman" w:cs="Times New Roman"/>
          <w:sz w:val="28"/>
          <w:szCs w:val="28"/>
        </w:rPr>
        <w:t xml:space="preserve"> территории Уссурийского городского округа, об организации летней занятости детей и подростков по месту жительства и многие другие. На каждом </w:t>
      </w:r>
      <w:r w:rsidR="00912D11">
        <w:rPr>
          <w:rFonts w:ascii="Times New Roman" w:hAnsi="Times New Roman" w:cs="Times New Roman"/>
          <w:sz w:val="28"/>
          <w:szCs w:val="28"/>
        </w:rPr>
        <w:t>семинаре</w:t>
      </w:r>
      <w:r w:rsidRPr="006F4F7E">
        <w:rPr>
          <w:rFonts w:ascii="Times New Roman" w:hAnsi="Times New Roman" w:cs="Times New Roman"/>
          <w:sz w:val="28"/>
          <w:szCs w:val="28"/>
        </w:rPr>
        <w:t xml:space="preserve"> присутствовал</w:t>
      </w:r>
      <w:r w:rsidR="00912D11">
        <w:rPr>
          <w:rFonts w:ascii="Times New Roman" w:hAnsi="Times New Roman" w:cs="Times New Roman"/>
          <w:sz w:val="28"/>
          <w:szCs w:val="28"/>
        </w:rPr>
        <w:t>и</w:t>
      </w:r>
      <w:r w:rsidRPr="006F4F7E">
        <w:rPr>
          <w:rFonts w:ascii="Times New Roman" w:hAnsi="Times New Roman" w:cs="Times New Roman"/>
          <w:sz w:val="28"/>
          <w:szCs w:val="28"/>
        </w:rPr>
        <w:t xml:space="preserve"> от 100 до 150 председателей домовых комитетов.</w:t>
      </w:r>
    </w:p>
    <w:p w:rsidR="006F4F7E" w:rsidRPr="006F4F7E" w:rsidRDefault="006F4F7E" w:rsidP="009B32D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4F7E">
        <w:rPr>
          <w:rFonts w:ascii="Times New Roman" w:hAnsi="Times New Roman"/>
          <w:sz w:val="28"/>
          <w:szCs w:val="28"/>
        </w:rPr>
        <w:t>Ежегодно органами местного самоуправления Уссурийского городского округа совместно с общественными и религиозными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6F4F7E">
        <w:rPr>
          <w:rFonts w:ascii="Times New Roman" w:hAnsi="Times New Roman"/>
          <w:sz w:val="28"/>
          <w:szCs w:val="28"/>
        </w:rPr>
        <w:t>объединениями, а также органами ТОС реализуются акции, направленные на профилактику наркомании,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6F4F7E">
        <w:rPr>
          <w:rFonts w:ascii="Times New Roman" w:hAnsi="Times New Roman"/>
          <w:sz w:val="28"/>
          <w:szCs w:val="28"/>
        </w:rPr>
        <w:t>беспризорности и безнадзорности, а также благотворительные проекты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6F4F7E">
        <w:rPr>
          <w:rFonts w:ascii="Times New Roman" w:hAnsi="Times New Roman"/>
          <w:sz w:val="28"/>
          <w:szCs w:val="28"/>
        </w:rPr>
        <w:t>и программы, ориентированные на улучшение положения семьи, детей, инвалидов: «Рождественское дитя», «Милосердие», «Помоги ветерану», «Помоги собраться в школу», в ходе которых в 2014</w:t>
      </w:r>
      <w:r w:rsidR="005121EF">
        <w:rPr>
          <w:rFonts w:ascii="Times New Roman" w:hAnsi="Times New Roman"/>
          <w:sz w:val="28"/>
          <w:szCs w:val="28"/>
        </w:rPr>
        <w:t xml:space="preserve"> </w:t>
      </w:r>
      <w:r w:rsidRPr="006F4F7E">
        <w:rPr>
          <w:rFonts w:ascii="Times New Roman" w:hAnsi="Times New Roman"/>
          <w:sz w:val="28"/>
          <w:szCs w:val="28"/>
        </w:rPr>
        <w:t>году оказана помощь жителям Уссурийского городского округа в количестве более 700 человек.</w:t>
      </w:r>
    </w:p>
    <w:p w:rsidR="006F4F7E" w:rsidRPr="006F4F7E" w:rsidRDefault="006F4F7E" w:rsidP="009B32D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4F7E">
        <w:rPr>
          <w:rFonts w:ascii="Times New Roman" w:hAnsi="Times New Roman"/>
          <w:sz w:val="28"/>
          <w:szCs w:val="28"/>
        </w:rPr>
        <w:t>В целях информирования населения о работе обществ</w:t>
      </w:r>
      <w:r w:rsidR="005121EF">
        <w:rPr>
          <w:rFonts w:ascii="Times New Roman" w:hAnsi="Times New Roman"/>
          <w:sz w:val="28"/>
          <w:szCs w:val="28"/>
        </w:rPr>
        <w:t xml:space="preserve">енных объединений, органов ТОС </w:t>
      </w:r>
      <w:r w:rsidRPr="006F4F7E">
        <w:rPr>
          <w:rFonts w:ascii="Times New Roman" w:hAnsi="Times New Roman"/>
          <w:sz w:val="28"/>
          <w:szCs w:val="28"/>
        </w:rPr>
        <w:t xml:space="preserve">заседания советов и комиссий, семинаров, а также мероприятия, проводимые органами местного самоуправления Уссурийского городского округа совместно с органами ТОС, общественными и религиозными объединениями (252, в аналогичном периоде 2013 года – 249, увеличение показателя на 3 %), проходят с участием представителей СМИ. </w:t>
      </w:r>
    </w:p>
    <w:p w:rsidR="006F4F7E" w:rsidRPr="006F4F7E" w:rsidRDefault="006F4F7E" w:rsidP="009B32DE">
      <w:pPr>
        <w:pStyle w:val="3"/>
        <w:spacing w:after="0"/>
        <w:jc w:val="both"/>
        <w:rPr>
          <w:b/>
          <w:sz w:val="28"/>
          <w:szCs w:val="28"/>
        </w:rPr>
      </w:pPr>
      <w:r w:rsidRPr="006F4F7E">
        <w:rPr>
          <w:b/>
          <w:sz w:val="28"/>
          <w:szCs w:val="28"/>
        </w:rPr>
        <w:lastRenderedPageBreak/>
        <w:t>Какие успехи и достижения коллег по итогам 2014</w:t>
      </w:r>
      <w:r w:rsidR="00912D11">
        <w:rPr>
          <w:b/>
          <w:sz w:val="28"/>
          <w:szCs w:val="28"/>
        </w:rPr>
        <w:t xml:space="preserve"> года</w:t>
      </w:r>
      <w:r w:rsidRPr="006F4F7E">
        <w:rPr>
          <w:b/>
          <w:sz w:val="28"/>
          <w:szCs w:val="28"/>
        </w:rPr>
        <w:t xml:space="preserve"> из других городов Вы бы особо отметили?</w:t>
      </w:r>
    </w:p>
    <w:p w:rsidR="006F4F7E" w:rsidRPr="006F4F7E" w:rsidRDefault="006F4F7E" w:rsidP="009B32DE">
      <w:pPr>
        <w:pStyle w:val="3"/>
        <w:spacing w:after="0"/>
        <w:jc w:val="both"/>
        <w:rPr>
          <w:sz w:val="28"/>
          <w:szCs w:val="28"/>
        </w:rPr>
      </w:pPr>
      <w:r w:rsidRPr="006F4F7E">
        <w:rPr>
          <w:sz w:val="28"/>
          <w:szCs w:val="28"/>
        </w:rPr>
        <w:t xml:space="preserve">Опыт привлечения граждан к общественной жизни в </w:t>
      </w:r>
      <w:proofErr w:type="gramStart"/>
      <w:r w:rsidRPr="006F4F7E">
        <w:rPr>
          <w:sz w:val="28"/>
          <w:szCs w:val="28"/>
        </w:rPr>
        <w:t>г</w:t>
      </w:r>
      <w:proofErr w:type="gramEnd"/>
      <w:r w:rsidRPr="006F4F7E">
        <w:rPr>
          <w:sz w:val="28"/>
          <w:szCs w:val="28"/>
        </w:rPr>
        <w:t>. Новосибирск:</w:t>
      </w:r>
    </w:p>
    <w:p w:rsidR="006F4F7E" w:rsidRPr="006F4F7E" w:rsidRDefault="006F4F7E" w:rsidP="009B32DE">
      <w:pPr>
        <w:pStyle w:val="3"/>
        <w:spacing w:after="0"/>
        <w:jc w:val="both"/>
        <w:rPr>
          <w:sz w:val="28"/>
          <w:szCs w:val="28"/>
        </w:rPr>
      </w:pPr>
      <w:r w:rsidRPr="006F4F7E">
        <w:rPr>
          <w:sz w:val="28"/>
          <w:szCs w:val="28"/>
        </w:rPr>
        <w:t>1. Большое количество Советов микрорайонов, уличных комитетов, встреч и собраний с общественностью, организация совместно с органами территориально</w:t>
      </w:r>
      <w:r w:rsidR="00912D11">
        <w:rPr>
          <w:sz w:val="28"/>
          <w:szCs w:val="28"/>
        </w:rPr>
        <w:t xml:space="preserve">го </w:t>
      </w:r>
      <w:r w:rsidRPr="006F4F7E">
        <w:rPr>
          <w:sz w:val="28"/>
          <w:szCs w:val="28"/>
        </w:rPr>
        <w:t>общественного самоуправления благотворительных акций, Дней соседей, Недели добра, различных праздничных и спортивных мероприятий по месту жительства;</w:t>
      </w:r>
    </w:p>
    <w:p w:rsidR="006F4F7E" w:rsidRPr="006F4F7E" w:rsidRDefault="00912D11" w:rsidP="009B32DE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F4F7E" w:rsidRPr="006F4F7E">
        <w:rPr>
          <w:sz w:val="28"/>
          <w:szCs w:val="28"/>
        </w:rPr>
        <w:t>Организация деятельности ресурсных Центров общественных объединений.</w:t>
      </w:r>
    </w:p>
    <w:p w:rsidR="006F4F7E" w:rsidRPr="006F4F7E" w:rsidRDefault="006F4F7E" w:rsidP="009B32DE">
      <w:pPr>
        <w:pStyle w:val="3"/>
        <w:spacing w:after="0"/>
        <w:jc w:val="both"/>
        <w:rPr>
          <w:b/>
          <w:bCs/>
          <w:sz w:val="28"/>
          <w:szCs w:val="28"/>
        </w:rPr>
      </w:pPr>
      <w:r w:rsidRPr="006F4F7E">
        <w:rPr>
          <w:b/>
          <w:bCs/>
          <w:sz w:val="28"/>
          <w:szCs w:val="28"/>
        </w:rPr>
        <w:t>Какие наиболее трудные проблемы не удалось решить в прошедшем году?</w:t>
      </w:r>
    </w:p>
    <w:p w:rsidR="006F4F7E" w:rsidRPr="006F4F7E" w:rsidRDefault="006F4F7E" w:rsidP="009B32DE">
      <w:pPr>
        <w:pStyle w:val="3"/>
        <w:spacing w:after="0"/>
        <w:jc w:val="both"/>
        <w:rPr>
          <w:b/>
          <w:sz w:val="28"/>
          <w:szCs w:val="28"/>
        </w:rPr>
      </w:pPr>
      <w:r w:rsidRPr="006F4F7E">
        <w:rPr>
          <w:sz w:val="28"/>
          <w:szCs w:val="28"/>
        </w:rPr>
        <w:t>Не удалось решить вопрос по повышению заинтересованности общественных объединений в получении статуса зарегистрированного в органах юстиции (низкая активность в этом вопросе связана с отсутствием финансовой мотивации, последующей финансовой налоговой отчетностью, отсутствием кадров и др.</w:t>
      </w:r>
      <w:r w:rsidRPr="006F4F7E">
        <w:rPr>
          <w:b/>
          <w:sz w:val="28"/>
          <w:szCs w:val="28"/>
        </w:rPr>
        <w:t>)</w:t>
      </w:r>
    </w:p>
    <w:p w:rsidR="006F4F7E" w:rsidRPr="006F4F7E" w:rsidRDefault="006F4F7E" w:rsidP="009B32D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7E">
        <w:rPr>
          <w:rFonts w:ascii="Times New Roman" w:hAnsi="Times New Roman" w:cs="Times New Roman"/>
          <w:b/>
          <w:sz w:val="28"/>
          <w:szCs w:val="28"/>
        </w:rPr>
        <w:t>К</w:t>
      </w:r>
      <w:r w:rsidR="00912D11">
        <w:rPr>
          <w:rFonts w:ascii="Times New Roman" w:hAnsi="Times New Roman" w:cs="Times New Roman"/>
          <w:b/>
          <w:sz w:val="28"/>
          <w:szCs w:val="28"/>
        </w:rPr>
        <w:t>акие задачи стоят в 2015 году</w:t>
      </w:r>
      <w:r w:rsidRPr="006F4F7E">
        <w:rPr>
          <w:rFonts w:ascii="Times New Roman" w:hAnsi="Times New Roman" w:cs="Times New Roman"/>
          <w:b/>
          <w:sz w:val="28"/>
          <w:szCs w:val="28"/>
        </w:rPr>
        <w:t>?</w:t>
      </w:r>
    </w:p>
    <w:p w:rsidR="006F4F7E" w:rsidRPr="006F4F7E" w:rsidRDefault="006F4F7E" w:rsidP="009B3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Задачами 2015 года, стоящими перед органами местного самоуправления Уссурийского городского округа в области взаимодействия с общественностью, являются: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модернизация взаимодействия и сотрудничества органов местного самоуправления с общественными объединениями и органами ТОС;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увеличение числа активных социально ориентированных некоммерческих организаций на 12 % к показателям 2014 года;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повышение активности населения в решении вопросов местного значения, в том числе участие в публичных слушаниях на 5 процентов от уровня 2014 года;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увеличение количества активных органов ТОС на 5 процентов от уровня 2014 года;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 xml:space="preserve">оказание содействия для социального развития способностей общественных объединений к </w:t>
      </w:r>
      <w:proofErr w:type="spellStart"/>
      <w:r w:rsidRPr="006F4F7E">
        <w:rPr>
          <w:rFonts w:ascii="Times New Roman" w:hAnsi="Times New Roman" w:cs="Times New Roman"/>
          <w:sz w:val="28"/>
          <w:szCs w:val="28"/>
        </w:rPr>
        <w:t>самообеспечению</w:t>
      </w:r>
      <w:proofErr w:type="spellEnd"/>
      <w:r w:rsidRPr="006F4F7E">
        <w:rPr>
          <w:rFonts w:ascii="Times New Roman" w:hAnsi="Times New Roman" w:cs="Times New Roman"/>
          <w:sz w:val="28"/>
          <w:szCs w:val="28"/>
        </w:rPr>
        <w:t xml:space="preserve"> и самореализации;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продолжение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взаимодействия с социально ориентированными некоммерческими организациями в рамках долгосрочной целевой программы «Поддержка социально ориентированных некоммерческих организаций на территории Уссурийского городского округа на 2012-2015 годы»;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обеспечение органов территориального общественного самоуправления, общественных, религиозных, национально-культурных объединений, профсоюзов и политических партий информацией о деятельности органов местного самоуправления Уссурийского городского округа;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реализация мероприятий долгосрочной целевой программы «Комплексные меры по профилактике терроризма и экстремизма на территории Уссурийского городского округа на 2012-2014 годы»;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обеспечение новых форм взаимодействия с подразделениями федеральных органов исполнительной власти в вопросах охраны общественного порядка и общественной безопасности, профилактики терроризма и экстремизма;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реализация проекта «Гражданские инициативы как источник информации в решении вопросов местного значения» в рамках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sz w:val="28"/>
          <w:szCs w:val="28"/>
        </w:rPr>
        <w:t>долгосрочной целевой программы «Формирование информационного общества в Уссурийском городском округе на 2013-2016 годы»;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усиление информационно-пропагандистской деятельности, совершенствование профилактической работы, направленной на противодействие терроризму и экстремизму.</w:t>
      </w:r>
    </w:p>
    <w:p w:rsidR="006F4F7E" w:rsidRPr="006F4F7E" w:rsidRDefault="006F4F7E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7E">
        <w:rPr>
          <w:rFonts w:ascii="Times New Roman" w:hAnsi="Times New Roman" w:cs="Times New Roman"/>
          <w:b/>
          <w:sz w:val="28"/>
          <w:szCs w:val="28"/>
        </w:rPr>
        <w:lastRenderedPageBreak/>
        <w:t>Какую помощь и содействие, на Ваш взгляд, может оказать</w:t>
      </w:r>
      <w:r w:rsidR="009B3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b/>
          <w:sz w:val="28"/>
          <w:szCs w:val="28"/>
        </w:rPr>
        <w:t>АСДГ</w:t>
      </w:r>
      <w:r w:rsidR="009B3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b/>
          <w:sz w:val="28"/>
          <w:szCs w:val="28"/>
        </w:rPr>
        <w:t>в решении стоящих проблем?</w:t>
      </w:r>
    </w:p>
    <w:p w:rsidR="006F4F7E" w:rsidRPr="006F4F7E" w:rsidRDefault="006F4F7E" w:rsidP="009B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Организация тематических конференций, совещаний, обмен опытом, выработка совместных решений по конкретным проблемам</w:t>
      </w:r>
      <w:r w:rsidRPr="006F4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F7E" w:rsidRPr="006F4F7E" w:rsidRDefault="006F4F7E" w:rsidP="009B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7E">
        <w:rPr>
          <w:rFonts w:ascii="Times New Roman" w:hAnsi="Times New Roman" w:cs="Times New Roman"/>
          <w:b/>
          <w:sz w:val="28"/>
          <w:szCs w:val="28"/>
        </w:rPr>
        <w:t>Считаете ли вы целесообразным</w:t>
      </w:r>
      <w:r w:rsidR="009B3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F7E">
        <w:rPr>
          <w:rFonts w:ascii="Times New Roman" w:hAnsi="Times New Roman" w:cs="Times New Roman"/>
          <w:b/>
          <w:sz w:val="28"/>
          <w:szCs w:val="28"/>
        </w:rPr>
        <w:t>проведение конференций (совещания и пр.) по обсуждению наиболее</w:t>
      </w:r>
      <w:r w:rsidR="001A796B">
        <w:rPr>
          <w:rFonts w:ascii="Times New Roman" w:hAnsi="Times New Roman" w:cs="Times New Roman"/>
          <w:b/>
          <w:sz w:val="28"/>
          <w:szCs w:val="28"/>
        </w:rPr>
        <w:t xml:space="preserve"> актуальных вопросов и проблем </w:t>
      </w:r>
      <w:r w:rsidRPr="006F4F7E">
        <w:rPr>
          <w:rFonts w:ascii="Times New Roman" w:hAnsi="Times New Roman" w:cs="Times New Roman"/>
          <w:b/>
          <w:sz w:val="28"/>
          <w:szCs w:val="28"/>
        </w:rPr>
        <w:t>отрасли?</w:t>
      </w:r>
    </w:p>
    <w:p w:rsidR="006F4F7E" w:rsidRPr="006F4F7E" w:rsidRDefault="006F4F7E" w:rsidP="009B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7E">
        <w:rPr>
          <w:rFonts w:ascii="Times New Roman" w:hAnsi="Times New Roman" w:cs="Times New Roman"/>
          <w:sz w:val="28"/>
          <w:szCs w:val="28"/>
        </w:rPr>
        <w:t>Целесообразно создание площадки для обмена опытом по реализации стратегий между городами-членами АСДГ с применением Интернет</w:t>
      </w:r>
      <w:r w:rsidR="001A7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F7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F4F7E">
        <w:rPr>
          <w:rFonts w:ascii="Times New Roman" w:hAnsi="Times New Roman" w:cs="Times New Roman"/>
          <w:sz w:val="28"/>
          <w:szCs w:val="28"/>
        </w:rPr>
        <w:t>ехнологий (</w:t>
      </w:r>
      <w:proofErr w:type="spellStart"/>
      <w:r w:rsidRPr="006F4F7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F4F7E">
        <w:rPr>
          <w:rFonts w:ascii="Times New Roman" w:hAnsi="Times New Roman" w:cs="Times New Roman"/>
          <w:sz w:val="28"/>
          <w:szCs w:val="28"/>
        </w:rPr>
        <w:t>).</w:t>
      </w:r>
    </w:p>
    <w:p w:rsidR="006F4F7E" w:rsidRPr="006F4F7E" w:rsidRDefault="006F4F7E" w:rsidP="009B32DE">
      <w:pPr>
        <w:pStyle w:val="3"/>
        <w:spacing w:after="0"/>
        <w:jc w:val="both"/>
        <w:rPr>
          <w:b/>
          <w:bCs/>
          <w:sz w:val="28"/>
          <w:szCs w:val="28"/>
        </w:rPr>
      </w:pPr>
      <w:r w:rsidRPr="006F4F7E">
        <w:rPr>
          <w:b/>
          <w:bCs/>
          <w:sz w:val="28"/>
          <w:szCs w:val="28"/>
        </w:rPr>
        <w:t>Если считаете проведение такого мероприятия полезным, то укажите, пожалуйста, наиболее важные и актуальные вопросы для обсуждения?</w:t>
      </w:r>
    </w:p>
    <w:p w:rsidR="006F4F7E" w:rsidRPr="006F4F7E" w:rsidRDefault="006F4F7E" w:rsidP="009B32DE">
      <w:pPr>
        <w:pStyle w:val="3"/>
        <w:spacing w:after="0"/>
        <w:jc w:val="both"/>
        <w:rPr>
          <w:bCs/>
          <w:sz w:val="28"/>
          <w:szCs w:val="28"/>
        </w:rPr>
      </w:pPr>
      <w:r w:rsidRPr="006F4F7E">
        <w:rPr>
          <w:bCs/>
          <w:sz w:val="28"/>
          <w:szCs w:val="28"/>
        </w:rPr>
        <w:t>Важными и актуальными вопросами являются:</w:t>
      </w:r>
    </w:p>
    <w:p w:rsidR="006F4F7E" w:rsidRPr="006F4F7E" w:rsidRDefault="006F4F7E" w:rsidP="009B32DE">
      <w:pPr>
        <w:pStyle w:val="3"/>
        <w:spacing w:after="0"/>
        <w:jc w:val="both"/>
        <w:rPr>
          <w:sz w:val="28"/>
          <w:szCs w:val="28"/>
        </w:rPr>
      </w:pPr>
      <w:r w:rsidRPr="006F4F7E">
        <w:rPr>
          <w:sz w:val="28"/>
          <w:szCs w:val="28"/>
        </w:rPr>
        <w:t>1) формирование механизма партнерских отношений между органами власти и общественными организациями на основе единства интересов, взаимного доверия, открытости и становления гражданского общества.</w:t>
      </w:r>
    </w:p>
    <w:p w:rsidR="006F4F7E" w:rsidRPr="006F4F7E" w:rsidRDefault="006F4F7E" w:rsidP="009B32DE">
      <w:pPr>
        <w:pStyle w:val="3"/>
        <w:spacing w:after="0"/>
        <w:jc w:val="both"/>
        <w:rPr>
          <w:bCs/>
          <w:sz w:val="28"/>
          <w:szCs w:val="28"/>
        </w:rPr>
      </w:pPr>
      <w:r w:rsidRPr="006F4F7E">
        <w:rPr>
          <w:sz w:val="28"/>
          <w:szCs w:val="28"/>
        </w:rPr>
        <w:t>2)</w:t>
      </w:r>
      <w:r w:rsidRPr="006F4F7E">
        <w:rPr>
          <w:bCs/>
          <w:sz w:val="28"/>
          <w:szCs w:val="28"/>
        </w:rPr>
        <w:t> обсуждение действенных механизмов привлечения к поддержке деятельности общественных объединений внебюджетных средств, примеры взаимовыгодной мотивации инвесторов;</w:t>
      </w:r>
    </w:p>
    <w:p w:rsidR="006F4F7E" w:rsidRPr="006F4F7E" w:rsidRDefault="006F4F7E" w:rsidP="009B32DE">
      <w:pPr>
        <w:pStyle w:val="3"/>
        <w:spacing w:after="0"/>
        <w:jc w:val="both"/>
        <w:rPr>
          <w:sz w:val="28"/>
          <w:szCs w:val="28"/>
        </w:rPr>
      </w:pPr>
      <w:r w:rsidRPr="006F4F7E">
        <w:rPr>
          <w:bCs/>
          <w:sz w:val="28"/>
          <w:szCs w:val="28"/>
        </w:rPr>
        <w:t>3</w:t>
      </w:r>
      <w:r w:rsidR="001A796B">
        <w:rPr>
          <w:bCs/>
          <w:sz w:val="28"/>
          <w:szCs w:val="28"/>
        </w:rPr>
        <w:t>)</w:t>
      </w:r>
      <w:r w:rsidRPr="006F4F7E">
        <w:rPr>
          <w:bCs/>
          <w:sz w:val="28"/>
          <w:szCs w:val="28"/>
        </w:rPr>
        <w:t> обсуждение механизмов мотивации общественности к повышению ее активности в разработке и реализации проектов.</w:t>
      </w:r>
    </w:p>
    <w:p w:rsidR="00C80C4A" w:rsidRPr="005121EF" w:rsidRDefault="00C80C4A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1EF">
        <w:rPr>
          <w:rFonts w:ascii="Times New Roman" w:hAnsi="Times New Roman" w:cs="Times New Roman"/>
          <w:b/>
          <w:sz w:val="28"/>
          <w:szCs w:val="28"/>
          <w:u w:val="single"/>
        </w:rPr>
        <w:t>Работа с обращениями граждан.</w:t>
      </w:r>
    </w:p>
    <w:p w:rsidR="00C80C4A" w:rsidRDefault="001A796B" w:rsidP="009B32DE">
      <w:pPr>
        <w:pStyle w:val="a7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2014 года в адрес главы администрации Уссурийского городского округа, первого заместителя главы администрации и заместителей главы администрации поступило всего 1756 обращений, из них устных – 112 (6%), письменных 1644 (94%). Наибольшее количество обращений по вопросам: ЖКХ – 901 (55%), жилищным – 263 (16%), земельным – 321 (20%).</w:t>
      </w:r>
    </w:p>
    <w:p w:rsidR="001A796B" w:rsidRDefault="001A796B" w:rsidP="009B32DE">
      <w:pPr>
        <w:pStyle w:val="a7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Подготовлено и проведено 4 совещания при главе администрации Уссурийского городского округа по вопросам работы с обращениями граждан, поступившим в администрацию Уссурийского городского округа.</w:t>
      </w:r>
    </w:p>
    <w:p w:rsidR="002B06FA" w:rsidRDefault="002B06FA" w:rsidP="009B32DE">
      <w:pPr>
        <w:pStyle w:val="a7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Проведены 2 методических занятия со специалистами администрации Уссурийского городского округа по </w:t>
      </w:r>
      <w:r w:rsidR="0040652E">
        <w:rPr>
          <w:rFonts w:ascii="Times New Roman" w:hAnsi="Times New Roman" w:cs="Times New Roman"/>
          <w:sz w:val="28"/>
          <w:szCs w:val="28"/>
        </w:rPr>
        <w:t>вопросам работы с обращениями граждан, поступившими в администрацию Уссурийского городского округа.</w:t>
      </w:r>
      <w:proofErr w:type="gramEnd"/>
    </w:p>
    <w:p w:rsidR="0040652E" w:rsidRDefault="0040652E" w:rsidP="009B32DE">
      <w:pPr>
        <w:pStyle w:val="a7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Осуществлялась подготовка приема граждан по личным вопросам главой администрации Уссурийского городского округа, заместителями главы администрации (всего – 112 человек).</w:t>
      </w:r>
    </w:p>
    <w:p w:rsidR="0040652E" w:rsidRPr="00C80C4A" w:rsidRDefault="0040652E" w:rsidP="009B32DE">
      <w:pPr>
        <w:pStyle w:val="a7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на 2015 год:</w:t>
      </w:r>
    </w:p>
    <w:p w:rsidR="00C80C4A" w:rsidRPr="00C80C4A" w:rsidRDefault="00C80C4A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4A">
        <w:rPr>
          <w:rFonts w:ascii="Times New Roman" w:hAnsi="Times New Roman" w:cs="Times New Roman"/>
          <w:sz w:val="28"/>
          <w:szCs w:val="28"/>
        </w:rPr>
        <w:t>Администрация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C80C4A">
        <w:rPr>
          <w:rFonts w:ascii="Times New Roman" w:hAnsi="Times New Roman" w:cs="Times New Roman"/>
          <w:sz w:val="28"/>
          <w:szCs w:val="28"/>
        </w:rPr>
        <w:t>У</w:t>
      </w:r>
      <w:r w:rsidR="00965114">
        <w:rPr>
          <w:rFonts w:ascii="Times New Roman" w:hAnsi="Times New Roman" w:cs="Times New Roman"/>
          <w:sz w:val="28"/>
          <w:szCs w:val="28"/>
        </w:rPr>
        <w:t xml:space="preserve">ссурийского городского округа </w:t>
      </w:r>
      <w:r w:rsidRPr="00C80C4A">
        <w:rPr>
          <w:rFonts w:ascii="Times New Roman" w:hAnsi="Times New Roman" w:cs="Times New Roman"/>
          <w:sz w:val="28"/>
          <w:szCs w:val="28"/>
        </w:rPr>
        <w:t>нацелена продолжать работу:</w:t>
      </w:r>
    </w:p>
    <w:p w:rsidR="00C80C4A" w:rsidRPr="00C80C4A" w:rsidRDefault="00C80C4A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4A">
        <w:rPr>
          <w:rFonts w:ascii="Times New Roman" w:hAnsi="Times New Roman" w:cs="Times New Roman"/>
          <w:sz w:val="28"/>
          <w:szCs w:val="28"/>
        </w:rPr>
        <w:t xml:space="preserve">по своевременному и качественному рассмотрению обращений граждан; </w:t>
      </w:r>
    </w:p>
    <w:p w:rsidR="00C80C4A" w:rsidRPr="00C80C4A" w:rsidRDefault="0040652E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уменьшению количества жалоб путем </w:t>
      </w:r>
      <w:r w:rsidR="00C80C4A" w:rsidRPr="00C80C4A">
        <w:rPr>
          <w:rFonts w:ascii="Times New Roman" w:hAnsi="Times New Roman" w:cs="Times New Roman"/>
          <w:sz w:val="28"/>
          <w:szCs w:val="28"/>
        </w:rPr>
        <w:t>информирования населения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="00C80C4A" w:rsidRPr="00C80C4A">
        <w:rPr>
          <w:rFonts w:ascii="Times New Roman" w:hAnsi="Times New Roman" w:cs="Times New Roman"/>
          <w:sz w:val="28"/>
          <w:szCs w:val="28"/>
        </w:rPr>
        <w:t>через средства массовой информации;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="00C80C4A" w:rsidRPr="00C80C4A">
        <w:rPr>
          <w:rFonts w:ascii="Times New Roman" w:hAnsi="Times New Roman" w:cs="Times New Roman"/>
          <w:sz w:val="28"/>
          <w:szCs w:val="28"/>
        </w:rPr>
        <w:t>путем разъяснений и поиска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="00C80C4A" w:rsidRPr="00C80C4A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оводителями и специалистами </w:t>
      </w:r>
      <w:r w:rsidR="00C80C4A" w:rsidRPr="00C80C4A">
        <w:rPr>
          <w:rFonts w:ascii="Times New Roman" w:hAnsi="Times New Roman" w:cs="Times New Roman"/>
          <w:sz w:val="28"/>
          <w:szCs w:val="28"/>
        </w:rPr>
        <w:t>администрации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="00C80C4A" w:rsidRPr="00C80C4A">
        <w:rPr>
          <w:rFonts w:ascii="Times New Roman" w:hAnsi="Times New Roman" w:cs="Times New Roman"/>
          <w:sz w:val="28"/>
          <w:szCs w:val="28"/>
        </w:rPr>
        <w:t>возможных путей и способов решения (в рамках действующего законодательства) поднимаемых гражданами вопросов;</w:t>
      </w:r>
    </w:p>
    <w:p w:rsidR="00C80C4A" w:rsidRPr="00C80C4A" w:rsidRDefault="0040652E" w:rsidP="009B32D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приемов граждан федеральными структурами.</w:t>
      </w:r>
    </w:p>
    <w:p w:rsidR="00C95C20" w:rsidRPr="007C1D00" w:rsidRDefault="00DC2094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652E" w:rsidRPr="007C1D00">
        <w:rPr>
          <w:rFonts w:ascii="Times New Roman" w:hAnsi="Times New Roman" w:cs="Times New Roman"/>
          <w:b/>
          <w:sz w:val="28"/>
          <w:szCs w:val="28"/>
          <w:u w:val="single"/>
        </w:rPr>
        <w:t>В сфере и</w:t>
      </w:r>
      <w:r w:rsidRPr="007C1D00">
        <w:rPr>
          <w:rFonts w:ascii="Times New Roman" w:hAnsi="Times New Roman" w:cs="Times New Roman"/>
          <w:b/>
          <w:sz w:val="28"/>
          <w:szCs w:val="28"/>
          <w:u w:val="single"/>
        </w:rPr>
        <w:t>нформатизаци</w:t>
      </w:r>
      <w:r w:rsidR="0040652E" w:rsidRPr="007C1D00">
        <w:rPr>
          <w:rFonts w:ascii="Times New Roman" w:hAnsi="Times New Roman" w:cs="Times New Roman"/>
          <w:b/>
          <w:sz w:val="28"/>
          <w:szCs w:val="28"/>
          <w:u w:val="single"/>
        </w:rPr>
        <w:t>и, организации предоставления муниципальных и государственных услуг</w:t>
      </w:r>
      <w:r w:rsidRPr="007C1D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95C20" w:rsidRDefault="00DC2094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B5D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201</w:t>
      </w:r>
      <w:r w:rsidR="00795B5D" w:rsidRPr="00795B5D">
        <w:rPr>
          <w:rFonts w:ascii="Times New Roman" w:hAnsi="Times New Roman" w:cs="Times New Roman"/>
          <w:b/>
          <w:sz w:val="28"/>
          <w:szCs w:val="28"/>
        </w:rPr>
        <w:t>4</w:t>
      </w:r>
      <w:r w:rsidRPr="00795B5D">
        <w:rPr>
          <w:rFonts w:ascii="Times New Roman" w:hAnsi="Times New Roman" w:cs="Times New Roman"/>
          <w:b/>
          <w:sz w:val="28"/>
          <w:szCs w:val="28"/>
        </w:rPr>
        <w:t xml:space="preserve"> году?</w:t>
      </w:r>
    </w:p>
    <w:p w:rsidR="007167A4" w:rsidRPr="007167A4" w:rsidRDefault="007167A4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A4">
        <w:rPr>
          <w:rFonts w:ascii="Times New Roman" w:hAnsi="Times New Roman" w:cs="Times New Roman"/>
          <w:b/>
          <w:sz w:val="28"/>
          <w:szCs w:val="28"/>
        </w:rPr>
        <w:t>по направлению -</w:t>
      </w:r>
      <w:r w:rsidR="009B3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7A4">
        <w:rPr>
          <w:rFonts w:ascii="Times New Roman" w:hAnsi="Times New Roman" w:cs="Times New Roman"/>
          <w:b/>
          <w:sz w:val="28"/>
          <w:szCs w:val="28"/>
        </w:rPr>
        <w:t>создание и развитие инфраструктуры муниципальной информатизации:</w:t>
      </w:r>
    </w:p>
    <w:p w:rsidR="007167A4" w:rsidRPr="007167A4" w:rsidRDefault="007167A4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A4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администрации Уссурийского городского округа продолжается расширение функциональных возможностей системы электронного документооборота (далее – СЭД) </w:t>
      </w:r>
      <w:proofErr w:type="spellStart"/>
      <w:r w:rsidRPr="007167A4">
        <w:rPr>
          <w:rFonts w:ascii="Times New Roman" w:hAnsi="Times New Roman" w:cs="Times New Roman"/>
          <w:sz w:val="28"/>
          <w:szCs w:val="28"/>
          <w:lang w:val="en-US"/>
        </w:rPr>
        <w:t>Directum</w:t>
      </w:r>
      <w:proofErr w:type="spellEnd"/>
      <w:r w:rsidRPr="007167A4">
        <w:rPr>
          <w:rFonts w:ascii="Times New Roman" w:hAnsi="Times New Roman" w:cs="Times New Roman"/>
          <w:sz w:val="28"/>
          <w:szCs w:val="28"/>
        </w:rPr>
        <w:t>.</w:t>
      </w:r>
    </w:p>
    <w:p w:rsidR="007167A4" w:rsidRPr="007167A4" w:rsidRDefault="007167A4" w:rsidP="009B32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7A4">
        <w:rPr>
          <w:rFonts w:ascii="Times New Roman" w:hAnsi="Times New Roman" w:cs="Times New Roman"/>
          <w:sz w:val="28"/>
          <w:szCs w:val="28"/>
        </w:rPr>
        <w:t xml:space="preserve">Разработана и внедрена подсистема СЭД «Управление муниципальными услугами». Основной целью создания и внедрения, которой является повышение эффективности и оперативности работы сотрудников администрации в рамках оказания муниципальных услуг. </w:t>
      </w:r>
    </w:p>
    <w:p w:rsidR="007167A4" w:rsidRPr="007167A4" w:rsidRDefault="007167A4" w:rsidP="009B32DE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167A4">
        <w:rPr>
          <w:rFonts w:ascii="Times New Roman" w:hAnsi="Times New Roman" w:cs="Times New Roman"/>
          <w:sz w:val="28"/>
          <w:szCs w:val="28"/>
        </w:rPr>
        <w:t xml:space="preserve">Дополнительно, для сокращения сроков согласования организационно-распорядительной документации </w:t>
      </w:r>
      <w:r w:rsidRPr="007167A4">
        <w:rPr>
          <w:rFonts w:ascii="Times New Roman" w:hAnsi="Times New Roman" w:cs="Times New Roman"/>
          <w:bCs/>
          <w:sz w:val="28"/>
          <w:szCs w:val="28"/>
        </w:rPr>
        <w:t>в рамках оказания муниципальных услуг, был запущен отдельный документационный поток, позволяющий согласовывать проекты документов в электронном виде с применением ЭЦП.</w:t>
      </w:r>
      <w:r w:rsidRPr="007167A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7167A4" w:rsidRDefault="007167A4" w:rsidP="009B32DE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167A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Для актуализации базы данных </w:t>
      </w:r>
      <w:proofErr w:type="spellStart"/>
      <w:r w:rsidRPr="007167A4">
        <w:rPr>
          <w:rFonts w:ascii="Times New Roman" w:hAnsi="Times New Roman" w:cs="Times New Roman"/>
          <w:bCs/>
          <w:spacing w:val="-2"/>
          <w:sz w:val="28"/>
          <w:szCs w:val="28"/>
        </w:rPr>
        <w:t>геопортала</w:t>
      </w:r>
      <w:proofErr w:type="spellEnd"/>
      <w:r w:rsidRPr="007167A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администрации Уссурийского городского округа проведена верификация адресного хозяйства Уссурийского городского округа</w:t>
      </w:r>
      <w:bookmarkStart w:id="0" w:name="_GoBack"/>
      <w:bookmarkEnd w:id="0"/>
      <w:r w:rsidRPr="007167A4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7167A4" w:rsidRPr="007167A4" w:rsidRDefault="007167A4" w:rsidP="009B32DE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gramStart"/>
      <w:r w:rsidRPr="007167A4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proofErr w:type="gramEnd"/>
      <w:r w:rsidRPr="007167A4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направлению -</w:t>
      </w:r>
      <w:r w:rsidRPr="007167A4">
        <w:rPr>
          <w:b/>
        </w:rPr>
        <w:t xml:space="preserve"> </w:t>
      </w:r>
      <w:r w:rsidRPr="007167A4">
        <w:rPr>
          <w:rFonts w:ascii="Times New Roman" w:hAnsi="Times New Roman" w:cs="Times New Roman"/>
          <w:b/>
          <w:sz w:val="28"/>
          <w:szCs w:val="28"/>
        </w:rPr>
        <w:t>автоматизация процесса оказания муниципальных услуг и переход к оказанию муниципальных услуг в электронной форме в рамках исполнения Федерального закона Российской Федерации от 27 июля 2010 г. № 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67A4" w:rsidRPr="007167A4" w:rsidRDefault="007167A4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A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2014 году </w:t>
      </w:r>
      <w:r w:rsidRPr="007167A4">
        <w:rPr>
          <w:rFonts w:ascii="Times New Roman" w:hAnsi="Times New Roman" w:cs="Times New Roman"/>
          <w:sz w:val="28"/>
          <w:szCs w:val="28"/>
        </w:rPr>
        <w:t>в рамках исполнения Федерального закона Российской Федерации от 27 июля 2010 г. № 210-ФЗ «Об организации предоставления государственных и муниципальных услуг» совместно с Департаментом информатизации и телекоммуникаций Приморского края 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7167A4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7167A4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7167A4">
        <w:rPr>
          <w:rFonts w:ascii="Times New Roman" w:hAnsi="Times New Roman" w:cs="Times New Roman"/>
          <w:sz w:val="28"/>
          <w:szCs w:val="28"/>
        </w:rPr>
        <w:t xml:space="preserve">» переведено </w:t>
      </w:r>
      <w:r w:rsidRPr="007167A4">
        <w:rPr>
          <w:rFonts w:ascii="Times New Roman" w:hAnsi="Times New Roman" w:cs="Times New Roman"/>
          <w:bCs/>
          <w:spacing w:val="-2"/>
          <w:sz w:val="28"/>
          <w:szCs w:val="28"/>
        </w:rPr>
        <w:t>в электронный вид 25 муниципальных услуг.</w:t>
      </w:r>
    </w:p>
    <w:p w:rsidR="007167A4" w:rsidRDefault="007167A4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A4">
        <w:rPr>
          <w:rFonts w:ascii="Times New Roman" w:hAnsi="Times New Roman" w:cs="Times New Roman"/>
          <w:b/>
          <w:sz w:val="28"/>
          <w:szCs w:val="28"/>
        </w:rPr>
        <w:t>Какие задачи стоят в 2015 году?</w:t>
      </w:r>
    </w:p>
    <w:p w:rsidR="007167A4" w:rsidRPr="007167A4" w:rsidRDefault="007167A4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A4">
        <w:rPr>
          <w:rFonts w:ascii="Times New Roman" w:hAnsi="Times New Roman" w:cs="Times New Roman"/>
          <w:sz w:val="28"/>
          <w:szCs w:val="28"/>
        </w:rPr>
        <w:t>1. Усовершенствование автоматизированной информационной системы администрации Уссурийского городского округа.</w:t>
      </w:r>
    </w:p>
    <w:p w:rsidR="007167A4" w:rsidRPr="007167A4" w:rsidRDefault="007167A4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A4">
        <w:rPr>
          <w:rFonts w:ascii="Times New Roman" w:hAnsi="Times New Roman" w:cs="Times New Roman"/>
          <w:sz w:val="28"/>
          <w:szCs w:val="28"/>
        </w:rPr>
        <w:t xml:space="preserve">2. Обеспечение максимальной открытости и доступности информации о деятельности администрации Уссурийского городского округа в сети Интернет. </w:t>
      </w:r>
    </w:p>
    <w:p w:rsidR="007167A4" w:rsidRPr="007167A4" w:rsidRDefault="007167A4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A4">
        <w:rPr>
          <w:rFonts w:ascii="Times New Roman" w:hAnsi="Times New Roman" w:cs="Times New Roman"/>
          <w:sz w:val="28"/>
          <w:szCs w:val="28"/>
        </w:rPr>
        <w:t>3. Повышение качества предоставления муниципальных и государственных услуг.</w:t>
      </w:r>
    </w:p>
    <w:p w:rsidR="007167A4" w:rsidRDefault="007167A4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A4">
        <w:rPr>
          <w:rFonts w:ascii="Times New Roman" w:hAnsi="Times New Roman" w:cs="Times New Roman"/>
          <w:sz w:val="28"/>
          <w:szCs w:val="28"/>
        </w:rPr>
        <w:t>4. Обеспечение информационной безопасности администрации Уссурийского городского округа.</w:t>
      </w:r>
    </w:p>
    <w:p w:rsidR="007167A4" w:rsidRPr="007167A4" w:rsidRDefault="007167A4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A4">
        <w:rPr>
          <w:rFonts w:ascii="Times New Roman" w:hAnsi="Times New Roman" w:cs="Times New Roman"/>
          <w:sz w:val="28"/>
          <w:szCs w:val="28"/>
        </w:rPr>
        <w:t>5. Организация информирования заявителей о ходе предоставления услуги посредством официального сайта администрации Уссурийского городского округа.</w:t>
      </w:r>
    </w:p>
    <w:p w:rsidR="007167A4" w:rsidRDefault="007167A4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A4">
        <w:rPr>
          <w:rFonts w:ascii="Times New Roman" w:hAnsi="Times New Roman" w:cs="Times New Roman"/>
          <w:sz w:val="28"/>
          <w:szCs w:val="28"/>
        </w:rPr>
        <w:t>6. </w:t>
      </w:r>
      <w:r w:rsidR="007C1D00">
        <w:rPr>
          <w:rFonts w:ascii="Times New Roman" w:hAnsi="Times New Roman" w:cs="Times New Roman"/>
          <w:sz w:val="28"/>
          <w:szCs w:val="28"/>
        </w:rPr>
        <w:t>Расширение</w:t>
      </w:r>
      <w:r w:rsidRPr="007167A4">
        <w:rPr>
          <w:rFonts w:ascii="Times New Roman" w:hAnsi="Times New Roman" w:cs="Times New Roman"/>
          <w:sz w:val="28"/>
          <w:szCs w:val="28"/>
        </w:rPr>
        <w:t xml:space="preserve"> спис</w:t>
      </w:r>
      <w:r w:rsidR="007C1D00">
        <w:rPr>
          <w:rFonts w:ascii="Times New Roman" w:hAnsi="Times New Roman" w:cs="Times New Roman"/>
          <w:sz w:val="28"/>
          <w:szCs w:val="28"/>
        </w:rPr>
        <w:t>ка</w:t>
      </w:r>
      <w:r w:rsidRPr="007167A4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посредством СЭД </w:t>
      </w:r>
      <w:proofErr w:type="spellStart"/>
      <w:r w:rsidRPr="007167A4">
        <w:rPr>
          <w:rFonts w:ascii="Times New Roman" w:hAnsi="Times New Roman" w:cs="Times New Roman"/>
          <w:sz w:val="28"/>
          <w:szCs w:val="28"/>
          <w:lang w:val="en-US"/>
        </w:rPr>
        <w:t>Directum</w:t>
      </w:r>
      <w:proofErr w:type="spellEnd"/>
      <w:r w:rsidRPr="007167A4">
        <w:rPr>
          <w:rFonts w:ascii="Times New Roman" w:hAnsi="Times New Roman" w:cs="Times New Roman"/>
          <w:sz w:val="28"/>
          <w:szCs w:val="28"/>
        </w:rPr>
        <w:t>.</w:t>
      </w:r>
    </w:p>
    <w:p w:rsidR="00E621AB" w:rsidRDefault="00E621AB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1AB">
        <w:rPr>
          <w:rFonts w:ascii="Times New Roman" w:hAnsi="Times New Roman" w:cs="Times New Roman"/>
          <w:b/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E621AB" w:rsidRDefault="00E621AB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>Нормативно-методическое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1AB" w:rsidRDefault="00E621AB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1AB">
        <w:rPr>
          <w:rFonts w:ascii="Times New Roman" w:hAnsi="Times New Roman" w:cs="Times New Roman"/>
          <w:b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информатизации?</w:t>
      </w:r>
    </w:p>
    <w:p w:rsidR="00E621AB" w:rsidRDefault="00E621AB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>Считаем целесообразным проведение конференций в режиме видеосвязи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1AB" w:rsidRPr="007C1D00" w:rsidRDefault="00E621AB" w:rsidP="009B3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D00">
        <w:rPr>
          <w:rFonts w:ascii="Times New Roman" w:hAnsi="Times New Roman" w:cs="Times New Roman"/>
          <w:b/>
          <w:sz w:val="28"/>
          <w:szCs w:val="28"/>
          <w:u w:val="single"/>
        </w:rPr>
        <w:t>В сфере записи актов гражданского состояния.</w:t>
      </w:r>
    </w:p>
    <w:p w:rsidR="00E621AB" w:rsidRDefault="00E621AB" w:rsidP="009B32D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621AB">
        <w:rPr>
          <w:rFonts w:ascii="Times New Roman" w:hAnsi="Times New Roman"/>
          <w:b/>
          <w:sz w:val="28"/>
          <w:szCs w:val="28"/>
        </w:rPr>
        <w:t>Что наиболее значительное удалось сделать в 2014 году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E621AB" w:rsidRPr="00E621AB" w:rsidRDefault="00E621AB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>В целях охраны имущественных и личных неимущественных прав граждан Уссурийского городского округа в 2014 году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 xml:space="preserve">управлением ЗАГС администрации </w:t>
      </w:r>
      <w:r w:rsidRPr="00E621AB">
        <w:rPr>
          <w:rFonts w:ascii="Times New Roman" w:hAnsi="Times New Roman" w:cs="Times New Roman"/>
          <w:sz w:val="28"/>
          <w:szCs w:val="28"/>
        </w:rPr>
        <w:lastRenderedPageBreak/>
        <w:t>Уссурийского городского округа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было зарегистрировано</w:t>
      </w:r>
      <w:r w:rsidRPr="00E62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8823 акта гражданского состояния, что на 202 акта больше, чем 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 xml:space="preserve">2013 году. </w:t>
      </w:r>
    </w:p>
    <w:p w:rsidR="00E621AB" w:rsidRPr="00E621AB" w:rsidRDefault="00E621AB" w:rsidP="009B32DE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>Для повышения качества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услуг и оперативности обслуживания населения еженедельно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управлением ЗАГС осуществлялся прием заявлений на регистрацию рождения в роддоме. В 2014 году в роддоме было принято 379 заявлений (в 2013 году 420), из них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от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120 сельских жителей (в 2013 году 90).</w:t>
      </w:r>
    </w:p>
    <w:p w:rsidR="00E621AB" w:rsidRPr="00E621AB" w:rsidRDefault="00E621AB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>В 2014 году проводились мероприятия, посвященные праздничным датам и направленные на повышение статуса семьи, в целях реализации государственной политики в области семейного права, пропаганды ценностей, ориентированных на материнство и отцовство.</w:t>
      </w:r>
    </w:p>
    <w:p w:rsidR="00E621AB" w:rsidRPr="00E621AB" w:rsidRDefault="00E621AB" w:rsidP="009B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 xml:space="preserve">Проведено 52 праздника семьи (в 2013 году </w:t>
      </w:r>
      <w:r w:rsidR="00EE5CB9">
        <w:rPr>
          <w:rFonts w:ascii="Times New Roman" w:hAnsi="Times New Roman" w:cs="Times New Roman"/>
          <w:sz w:val="28"/>
          <w:szCs w:val="28"/>
        </w:rPr>
        <w:t xml:space="preserve">- </w:t>
      </w:r>
      <w:r w:rsidRPr="00E621AB">
        <w:rPr>
          <w:rFonts w:ascii="Times New Roman" w:hAnsi="Times New Roman" w:cs="Times New Roman"/>
          <w:sz w:val="28"/>
          <w:szCs w:val="28"/>
        </w:rPr>
        <w:t xml:space="preserve">46). В том числе были организованы и проведены торжественные мероприятия, посвященные: </w:t>
      </w:r>
      <w:proofErr w:type="gramStart"/>
      <w:r w:rsidRPr="00E621AB">
        <w:rPr>
          <w:rFonts w:ascii="Times New Roman" w:hAnsi="Times New Roman" w:cs="Times New Roman"/>
          <w:sz w:val="28"/>
          <w:szCs w:val="28"/>
        </w:rPr>
        <w:t xml:space="preserve">Дню </w:t>
      </w:r>
      <w:r w:rsidR="00EE5CB9">
        <w:rPr>
          <w:rFonts w:ascii="Times New Roman" w:hAnsi="Times New Roman" w:cs="Times New Roman"/>
          <w:sz w:val="28"/>
          <w:szCs w:val="28"/>
        </w:rPr>
        <w:t>Победы с участием ветерана ВОВ</w:t>
      </w:r>
      <w:r w:rsidRPr="00E621AB">
        <w:rPr>
          <w:rFonts w:ascii="Times New Roman" w:hAnsi="Times New Roman" w:cs="Times New Roman"/>
          <w:sz w:val="28"/>
          <w:szCs w:val="28"/>
        </w:rPr>
        <w:t>, Дню семьи, Дню защиты детей,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Дню матери, 135-го Дня рождения села Алексей-Никольско</w:t>
      </w:r>
      <w:r w:rsidR="00EE5CB9">
        <w:rPr>
          <w:rFonts w:ascii="Times New Roman" w:hAnsi="Times New Roman" w:cs="Times New Roman"/>
          <w:sz w:val="28"/>
          <w:szCs w:val="28"/>
        </w:rPr>
        <w:t>е</w:t>
      </w:r>
      <w:r w:rsidRPr="00E621AB">
        <w:rPr>
          <w:rFonts w:ascii="Times New Roman" w:hAnsi="Times New Roman" w:cs="Times New Roman"/>
          <w:sz w:val="28"/>
          <w:szCs w:val="28"/>
        </w:rPr>
        <w:t>, Дню семьи, любви и верности с вручением медали «За любовь и верность» 4 супружеским парам, прожившим в браке более 25 лет, церемонии «</w:t>
      </w:r>
      <w:proofErr w:type="spellStart"/>
      <w:r w:rsidRPr="00E621AB">
        <w:rPr>
          <w:rFonts w:ascii="Times New Roman" w:hAnsi="Times New Roman" w:cs="Times New Roman"/>
          <w:sz w:val="28"/>
          <w:szCs w:val="28"/>
        </w:rPr>
        <w:t>имянаречения</w:t>
      </w:r>
      <w:proofErr w:type="spellEnd"/>
      <w:r w:rsidRPr="00E621AB">
        <w:rPr>
          <w:rFonts w:ascii="Times New Roman" w:hAnsi="Times New Roman" w:cs="Times New Roman"/>
          <w:sz w:val="28"/>
          <w:szCs w:val="28"/>
        </w:rPr>
        <w:t>», торжественные регистрации 1000-го и 2000-го новорожденного, чествование 1000-й пары молодожёнов.</w:t>
      </w:r>
      <w:proofErr w:type="gramEnd"/>
    </w:p>
    <w:p w:rsidR="00E621AB" w:rsidRPr="00E621AB" w:rsidRDefault="00EE5CB9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7C1D00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Ц</w:t>
      </w:r>
      <w:r w:rsidR="00E621AB" w:rsidRPr="00E621AB">
        <w:rPr>
          <w:rFonts w:ascii="Times New Roman" w:hAnsi="Times New Roman" w:cs="Times New Roman"/>
          <w:sz w:val="28"/>
          <w:szCs w:val="28"/>
        </w:rPr>
        <w:t xml:space="preserve">ентральной площади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621AB" w:rsidRPr="00E621AB">
        <w:rPr>
          <w:rFonts w:ascii="Times New Roman" w:hAnsi="Times New Roman" w:cs="Times New Roman"/>
          <w:sz w:val="28"/>
          <w:szCs w:val="28"/>
        </w:rPr>
        <w:t>вручены свидетельства о браке, памятные адреса, цветы и подарки 7 парам-молодоженам. Впервые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="00E621AB" w:rsidRPr="00E621AB">
        <w:rPr>
          <w:rFonts w:ascii="Times New Roman" w:hAnsi="Times New Roman" w:cs="Times New Roman"/>
          <w:sz w:val="28"/>
          <w:szCs w:val="28"/>
        </w:rPr>
        <w:t>был организован «Парад невест», участницы которого в сваде</w:t>
      </w:r>
      <w:r w:rsidR="007C1D00">
        <w:rPr>
          <w:rFonts w:ascii="Times New Roman" w:hAnsi="Times New Roman" w:cs="Times New Roman"/>
          <w:sz w:val="28"/>
          <w:szCs w:val="28"/>
        </w:rPr>
        <w:t>бных нарядах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="007C1D00">
        <w:rPr>
          <w:rFonts w:ascii="Times New Roman" w:hAnsi="Times New Roman" w:cs="Times New Roman"/>
          <w:sz w:val="28"/>
          <w:szCs w:val="28"/>
        </w:rPr>
        <w:t>прошествовали по Ц</w:t>
      </w:r>
      <w:r w:rsidR="00E621AB" w:rsidRPr="00E621AB">
        <w:rPr>
          <w:rFonts w:ascii="Times New Roman" w:hAnsi="Times New Roman" w:cs="Times New Roman"/>
          <w:sz w:val="28"/>
          <w:szCs w:val="28"/>
        </w:rPr>
        <w:t>ентральной площади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="00E621AB" w:rsidRPr="00E621AB">
        <w:rPr>
          <w:rFonts w:ascii="Times New Roman" w:hAnsi="Times New Roman" w:cs="Times New Roman"/>
          <w:sz w:val="28"/>
          <w:szCs w:val="28"/>
        </w:rPr>
        <w:t>и получили сертификаты.</w:t>
      </w:r>
    </w:p>
    <w:p w:rsidR="00E621AB" w:rsidRPr="00E621AB" w:rsidRDefault="00E621AB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 xml:space="preserve">Ежеквартально проводились заседания клуба «Семейная гостиная» с приглашением юристов, психологов, представителей администрации, общественных организаций. </w:t>
      </w:r>
    </w:p>
    <w:p w:rsidR="00E621AB" w:rsidRPr="00E621AB" w:rsidRDefault="00E621AB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 xml:space="preserve">В ноябре 2014 года управление ЗАГС администрации Уссурийского городского округа впервые приняло участие в проведении Всероссийского Дня правовой помощи детям. </w:t>
      </w:r>
    </w:p>
    <w:p w:rsidR="00E621AB" w:rsidRPr="00E621AB" w:rsidRDefault="00E621AB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>В «Школе приемных родителей»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 xml:space="preserve">КГОКУ «Детский дом </w:t>
      </w:r>
      <w:proofErr w:type="gramStart"/>
      <w:r w:rsidRPr="00E621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21AB">
        <w:rPr>
          <w:rFonts w:ascii="Times New Roman" w:hAnsi="Times New Roman" w:cs="Times New Roman"/>
          <w:sz w:val="28"/>
          <w:szCs w:val="28"/>
        </w:rPr>
        <w:t xml:space="preserve">. Уссурийска» состоялся «Круглый стол», с приглашением будущих опекунов и приемных родителей. </w:t>
      </w:r>
    </w:p>
    <w:p w:rsidR="00E621AB" w:rsidRPr="00E621AB" w:rsidRDefault="00EE5CB9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AB" w:rsidRPr="00E621AB">
        <w:rPr>
          <w:rFonts w:ascii="Times New Roman" w:hAnsi="Times New Roman" w:cs="Times New Roman"/>
          <w:sz w:val="28"/>
          <w:szCs w:val="28"/>
        </w:rPr>
        <w:t>управлении ЗАГС администрации Уссурийского городского округа 20 ноября 2014 года был проведен единый день приема граждан. В этот день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="00E621AB" w:rsidRPr="00E621AB">
        <w:rPr>
          <w:rFonts w:ascii="Times New Roman" w:hAnsi="Times New Roman" w:cs="Times New Roman"/>
          <w:sz w:val="28"/>
          <w:szCs w:val="28"/>
        </w:rPr>
        <w:t>было рассмотрено 21 обращение.</w:t>
      </w:r>
    </w:p>
    <w:p w:rsidR="00E621AB" w:rsidRPr="00E621AB" w:rsidRDefault="00E621AB" w:rsidP="009B32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>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рамках проведения Всероссийского Дня правовой помощи детям в управлении ЗАГС состоялась церемония «</w:t>
      </w:r>
      <w:proofErr w:type="spellStart"/>
      <w:r w:rsidRPr="00E621AB">
        <w:rPr>
          <w:rFonts w:ascii="Times New Roman" w:hAnsi="Times New Roman" w:cs="Times New Roman"/>
          <w:sz w:val="28"/>
          <w:szCs w:val="28"/>
        </w:rPr>
        <w:t>имянаречен</w:t>
      </w:r>
      <w:r w:rsidR="00EE5CB9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E5CB9">
        <w:rPr>
          <w:rFonts w:ascii="Times New Roman" w:hAnsi="Times New Roman" w:cs="Times New Roman"/>
          <w:sz w:val="28"/>
          <w:szCs w:val="28"/>
        </w:rPr>
        <w:t>» совместно со специалистами У</w:t>
      </w:r>
      <w:r w:rsidRPr="00E621AB">
        <w:rPr>
          <w:rFonts w:ascii="Times New Roman" w:hAnsi="Times New Roman" w:cs="Times New Roman"/>
          <w:sz w:val="28"/>
          <w:szCs w:val="28"/>
        </w:rPr>
        <w:t xml:space="preserve">правления Пенсионного фонда. </w:t>
      </w:r>
    </w:p>
    <w:p w:rsidR="00E621AB" w:rsidRPr="00E621AB" w:rsidRDefault="00E621AB" w:rsidP="009B32D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>Для формиро</w:t>
      </w:r>
      <w:r w:rsidR="00EE5CB9">
        <w:rPr>
          <w:rFonts w:ascii="Times New Roman" w:hAnsi="Times New Roman" w:cs="Times New Roman"/>
          <w:sz w:val="28"/>
          <w:szCs w:val="28"/>
        </w:rPr>
        <w:t>вания электронной базы данных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управления ЗАГС администрации Уссурийского городского округа в 2014 году внесено в электронный архив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67189 актовых записей (на 19 % больше запланированного).</w:t>
      </w:r>
    </w:p>
    <w:p w:rsidR="00E621AB" w:rsidRPr="00E621AB" w:rsidRDefault="00E621AB" w:rsidP="009B32D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AB">
        <w:rPr>
          <w:rFonts w:ascii="Times New Roman" w:hAnsi="Times New Roman" w:cs="Times New Roman"/>
          <w:sz w:val="28"/>
          <w:szCs w:val="28"/>
        </w:rPr>
        <w:t>Продолжена работа со средствами массовой информации. Всего за</w:t>
      </w:r>
      <w:r w:rsidR="009B32DE">
        <w:rPr>
          <w:rFonts w:ascii="Times New Roman" w:hAnsi="Times New Roman" w:cs="Times New Roman"/>
          <w:sz w:val="28"/>
          <w:szCs w:val="28"/>
        </w:rPr>
        <w:t xml:space="preserve"> </w:t>
      </w:r>
      <w:r w:rsidRPr="00E621AB">
        <w:rPr>
          <w:rFonts w:ascii="Times New Roman" w:hAnsi="Times New Roman" w:cs="Times New Roman"/>
          <w:sz w:val="28"/>
          <w:szCs w:val="28"/>
        </w:rPr>
        <w:t>2014 год размещено 62 выступления в СМИ.</w:t>
      </w:r>
    </w:p>
    <w:p w:rsidR="00E621AB" w:rsidRPr="00E621AB" w:rsidRDefault="00E621AB" w:rsidP="009B32D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621AB">
        <w:rPr>
          <w:rFonts w:ascii="Times New Roman" w:hAnsi="Times New Roman"/>
          <w:sz w:val="28"/>
          <w:szCs w:val="28"/>
        </w:rPr>
        <w:t>В целях оптимизации управления потоком посетителей в 2014 году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E621AB">
        <w:rPr>
          <w:rFonts w:ascii="Times New Roman" w:hAnsi="Times New Roman"/>
          <w:sz w:val="28"/>
          <w:szCs w:val="28"/>
        </w:rPr>
        <w:t>в управлении ЗАГС применялась электронная очередь. Использование системы электронной очереди положительно сказалось на повышении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E621AB">
        <w:rPr>
          <w:rFonts w:ascii="Times New Roman" w:hAnsi="Times New Roman"/>
          <w:sz w:val="28"/>
          <w:szCs w:val="28"/>
        </w:rPr>
        <w:t>качества предоставляемых государственных услуг и эффективности работы и производительности труда сотрудников за счет равномерного распределения нагрузки в течение рабочего времени, значительно сократило</w:t>
      </w:r>
      <w:r w:rsidR="00EE5CB9">
        <w:rPr>
          <w:rFonts w:ascii="Times New Roman" w:hAnsi="Times New Roman"/>
          <w:sz w:val="28"/>
          <w:szCs w:val="28"/>
        </w:rPr>
        <w:t>сь</w:t>
      </w:r>
      <w:r w:rsidRPr="00E621AB">
        <w:rPr>
          <w:rFonts w:ascii="Times New Roman" w:hAnsi="Times New Roman"/>
          <w:sz w:val="28"/>
          <w:szCs w:val="28"/>
        </w:rPr>
        <w:t xml:space="preserve"> время ожидания в очереди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E621AB">
        <w:rPr>
          <w:rFonts w:ascii="Times New Roman" w:hAnsi="Times New Roman"/>
          <w:sz w:val="28"/>
          <w:szCs w:val="28"/>
        </w:rPr>
        <w:t>на</w:t>
      </w:r>
      <w:r w:rsidR="009B32DE">
        <w:rPr>
          <w:rFonts w:ascii="Times New Roman" w:hAnsi="Times New Roman"/>
          <w:sz w:val="28"/>
          <w:szCs w:val="28"/>
        </w:rPr>
        <w:t xml:space="preserve"> </w:t>
      </w:r>
      <w:r w:rsidRPr="00E621AB">
        <w:rPr>
          <w:rFonts w:ascii="Times New Roman" w:hAnsi="Times New Roman"/>
          <w:sz w:val="28"/>
          <w:szCs w:val="28"/>
        </w:rPr>
        <w:t>получение государственной услуги.</w:t>
      </w:r>
    </w:p>
    <w:sectPr w:rsidR="00E621AB" w:rsidRPr="00E621AB" w:rsidSect="009B32DE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DE" w:rsidRDefault="009B32DE" w:rsidP="001D67D0">
      <w:pPr>
        <w:spacing w:after="0" w:line="240" w:lineRule="auto"/>
      </w:pPr>
      <w:r>
        <w:separator/>
      </w:r>
    </w:p>
  </w:endnote>
  <w:endnote w:type="continuationSeparator" w:id="0">
    <w:p w:rsidR="009B32DE" w:rsidRDefault="009B32DE" w:rsidP="001D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DE" w:rsidRDefault="009B32DE" w:rsidP="001D67D0">
      <w:pPr>
        <w:spacing w:after="0" w:line="240" w:lineRule="auto"/>
      </w:pPr>
      <w:r>
        <w:separator/>
      </w:r>
    </w:p>
  </w:footnote>
  <w:footnote w:type="continuationSeparator" w:id="0">
    <w:p w:rsidR="009B32DE" w:rsidRDefault="009B32DE" w:rsidP="001D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F58"/>
    <w:multiLevelType w:val="hybridMultilevel"/>
    <w:tmpl w:val="93746CE8"/>
    <w:lvl w:ilvl="0" w:tplc="1EEC9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93B59"/>
    <w:multiLevelType w:val="hybridMultilevel"/>
    <w:tmpl w:val="774C2D52"/>
    <w:lvl w:ilvl="0" w:tplc="FC9815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7874D2"/>
    <w:multiLevelType w:val="hybridMultilevel"/>
    <w:tmpl w:val="165629A0"/>
    <w:lvl w:ilvl="0" w:tplc="B5589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67D0"/>
    <w:rsid w:val="000450AB"/>
    <w:rsid w:val="00077733"/>
    <w:rsid w:val="000C2A3C"/>
    <w:rsid w:val="001164C5"/>
    <w:rsid w:val="00173EF4"/>
    <w:rsid w:val="001803B7"/>
    <w:rsid w:val="001A796B"/>
    <w:rsid w:val="001C1825"/>
    <w:rsid w:val="001D67D0"/>
    <w:rsid w:val="00206537"/>
    <w:rsid w:val="00277349"/>
    <w:rsid w:val="002B06FA"/>
    <w:rsid w:val="002C5460"/>
    <w:rsid w:val="002C7131"/>
    <w:rsid w:val="002E4D52"/>
    <w:rsid w:val="00395948"/>
    <w:rsid w:val="0040652E"/>
    <w:rsid w:val="00427C16"/>
    <w:rsid w:val="0044316E"/>
    <w:rsid w:val="004B4E12"/>
    <w:rsid w:val="004D18C3"/>
    <w:rsid w:val="004E64F8"/>
    <w:rsid w:val="005121EF"/>
    <w:rsid w:val="00590C64"/>
    <w:rsid w:val="005C65C7"/>
    <w:rsid w:val="006118A9"/>
    <w:rsid w:val="00621EDB"/>
    <w:rsid w:val="00657FFB"/>
    <w:rsid w:val="0066156E"/>
    <w:rsid w:val="006947A2"/>
    <w:rsid w:val="006F4F7E"/>
    <w:rsid w:val="007167A4"/>
    <w:rsid w:val="00721F75"/>
    <w:rsid w:val="00777565"/>
    <w:rsid w:val="00783C91"/>
    <w:rsid w:val="00795B5D"/>
    <w:rsid w:val="007C1D00"/>
    <w:rsid w:val="008F2E5D"/>
    <w:rsid w:val="00912D11"/>
    <w:rsid w:val="00965114"/>
    <w:rsid w:val="009B32DE"/>
    <w:rsid w:val="009B7765"/>
    <w:rsid w:val="00A052DE"/>
    <w:rsid w:val="00AD5F65"/>
    <w:rsid w:val="00B20E0C"/>
    <w:rsid w:val="00B52003"/>
    <w:rsid w:val="00B775CE"/>
    <w:rsid w:val="00BB2AB3"/>
    <w:rsid w:val="00C24D20"/>
    <w:rsid w:val="00C63EE6"/>
    <w:rsid w:val="00C76182"/>
    <w:rsid w:val="00C80C4A"/>
    <w:rsid w:val="00C81A5A"/>
    <w:rsid w:val="00C95C20"/>
    <w:rsid w:val="00CD0C02"/>
    <w:rsid w:val="00D06C51"/>
    <w:rsid w:val="00D16675"/>
    <w:rsid w:val="00DB317B"/>
    <w:rsid w:val="00DC2094"/>
    <w:rsid w:val="00DF61C6"/>
    <w:rsid w:val="00E24C93"/>
    <w:rsid w:val="00E31016"/>
    <w:rsid w:val="00E621AB"/>
    <w:rsid w:val="00EC4714"/>
    <w:rsid w:val="00EE5CB9"/>
    <w:rsid w:val="00F00FE0"/>
    <w:rsid w:val="00F1260C"/>
    <w:rsid w:val="00F410CD"/>
    <w:rsid w:val="00F538F5"/>
    <w:rsid w:val="00FD3C8C"/>
    <w:rsid w:val="00FD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7D0"/>
  </w:style>
  <w:style w:type="paragraph" w:styleId="a5">
    <w:name w:val="footer"/>
    <w:basedOn w:val="a"/>
    <w:link w:val="a6"/>
    <w:uiPriority w:val="99"/>
    <w:semiHidden/>
    <w:unhideWhenUsed/>
    <w:rsid w:val="001D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67D0"/>
  </w:style>
  <w:style w:type="character" w:customStyle="1" w:styleId="2">
    <w:name w:val="Основной текст 2 Знак"/>
    <w:basedOn w:val="a0"/>
    <w:link w:val="20"/>
    <w:locked/>
    <w:rsid w:val="00C95C20"/>
    <w:rPr>
      <w:sz w:val="24"/>
      <w:szCs w:val="24"/>
    </w:rPr>
  </w:style>
  <w:style w:type="paragraph" w:styleId="20">
    <w:name w:val="Body Text 2"/>
    <w:basedOn w:val="a"/>
    <w:link w:val="2"/>
    <w:rsid w:val="00C95C20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95C20"/>
  </w:style>
  <w:style w:type="paragraph" w:styleId="a7">
    <w:name w:val="Body Text"/>
    <w:basedOn w:val="a"/>
    <w:link w:val="a8"/>
    <w:uiPriority w:val="99"/>
    <w:unhideWhenUsed/>
    <w:rsid w:val="00C80C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80C4A"/>
  </w:style>
  <w:style w:type="paragraph" w:customStyle="1" w:styleId="ConsPlusNormal">
    <w:name w:val="ConsPlusNormal"/>
    <w:rsid w:val="00173E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il1">
    <w:name w:val="Stil1"/>
    <w:basedOn w:val="a"/>
    <w:rsid w:val="00173E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EF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F4F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F4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6F4F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F4F7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.2/docs/postanovleniya-2014/504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8521-EDFF-4D05-8DD9-1E244CF5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5298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35427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</dc:creator>
  <cp:keywords/>
  <dc:description/>
  <cp:lastModifiedBy>user</cp:lastModifiedBy>
  <cp:revision>32</cp:revision>
  <cp:lastPrinted>2015-03-03T05:55:00Z</cp:lastPrinted>
  <dcterms:created xsi:type="dcterms:W3CDTF">2012-03-10T23:21:00Z</dcterms:created>
  <dcterms:modified xsi:type="dcterms:W3CDTF">2015-03-20T10:03:00Z</dcterms:modified>
</cp:coreProperties>
</file>